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3D75" w:rsidRPr="003E5495" w:rsidRDefault="00AC0DBE" w:rsidP="00863D75">
      <w:pPr>
        <w:tabs>
          <w:tab w:val="left" w:pos="7977"/>
        </w:tabs>
        <w:rPr>
          <w:b/>
          <w:color w:val="FFFFFF" w:themeColor="background1"/>
          <w:sz w:val="72"/>
        </w:rPr>
      </w:pPr>
      <w:r>
        <w:rPr>
          <w:b/>
          <w:noProof/>
          <w:color w:val="FFFFFF" w:themeColor="background1"/>
          <w:sz w:val="72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-511262</wp:posOffset>
            </wp:positionH>
            <wp:positionV relativeFrom="paragraph">
              <wp:posOffset>-1270</wp:posOffset>
            </wp:positionV>
            <wp:extent cx="7164000" cy="924156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 géraldine 2015 billet reduc rev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4000" cy="924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1CF8" w:rsidRDefault="006E1CF8" w:rsidP="00E27836">
      <w:pPr>
        <w:jc w:val="center"/>
        <w:rPr>
          <w:b/>
          <w:u w:val="single"/>
        </w:rPr>
      </w:pPr>
    </w:p>
    <w:p w:rsidR="006E1CF8" w:rsidRDefault="006E1CF8" w:rsidP="00E27836">
      <w:pPr>
        <w:jc w:val="center"/>
        <w:rPr>
          <w:b/>
          <w:u w:val="single"/>
        </w:rPr>
      </w:pPr>
    </w:p>
    <w:p w:rsidR="00AA2482" w:rsidRDefault="00AA2482" w:rsidP="00E27836">
      <w:pPr>
        <w:jc w:val="center"/>
        <w:rPr>
          <w:b/>
          <w:u w:val="single"/>
        </w:rPr>
      </w:pPr>
    </w:p>
    <w:p w:rsidR="00E27836" w:rsidRDefault="00E27836" w:rsidP="00E27836">
      <w:pPr>
        <w:jc w:val="center"/>
        <w:rPr>
          <w:b/>
          <w:u w:val="single"/>
        </w:rPr>
      </w:pPr>
    </w:p>
    <w:p w:rsidR="0037136B" w:rsidRDefault="0037136B" w:rsidP="00863D75">
      <w:pPr>
        <w:jc w:val="right"/>
        <w:rPr>
          <w:b/>
          <w:sz w:val="32"/>
          <w:szCs w:val="32"/>
          <w:u w:val="single"/>
        </w:rPr>
      </w:pPr>
    </w:p>
    <w:p w:rsidR="0037136B" w:rsidRDefault="0037136B" w:rsidP="00E27836">
      <w:pPr>
        <w:jc w:val="center"/>
        <w:rPr>
          <w:b/>
          <w:sz w:val="32"/>
          <w:szCs w:val="32"/>
          <w:u w:val="single"/>
        </w:rPr>
      </w:pPr>
    </w:p>
    <w:p w:rsidR="00AA2482" w:rsidRDefault="00AA2482" w:rsidP="00E27836">
      <w:pPr>
        <w:jc w:val="center"/>
        <w:rPr>
          <w:b/>
          <w:sz w:val="32"/>
          <w:szCs w:val="32"/>
          <w:u w:val="single"/>
        </w:rPr>
      </w:pPr>
    </w:p>
    <w:p w:rsidR="00AA2482" w:rsidRDefault="00AA2482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br w:type="page"/>
      </w:r>
    </w:p>
    <w:p w:rsidR="0037136B" w:rsidRDefault="0037136B" w:rsidP="00AA2482">
      <w:pPr>
        <w:pStyle w:val="Titre"/>
      </w:pPr>
      <w:r w:rsidRPr="0037136B">
        <w:lastRenderedPageBreak/>
        <w:t xml:space="preserve">Spectacle </w:t>
      </w:r>
      <w:r w:rsidR="008F27EB">
        <w:t>tout public</w:t>
      </w:r>
    </w:p>
    <w:p w:rsidR="00574F2D" w:rsidRPr="002D4C13" w:rsidRDefault="00961A1B" w:rsidP="00AA2482">
      <w:pPr>
        <w:rPr>
          <w:rFonts w:ascii="Comic Sans MS" w:hAnsi="Comic Sans MS"/>
          <w:b/>
        </w:rPr>
      </w:pPr>
      <w:r w:rsidRPr="002D4C13">
        <w:rPr>
          <w:rFonts w:ascii="Comic Sans MS" w:hAnsi="Comic Sans MS"/>
          <w:b/>
        </w:rPr>
        <w:t>Ecrit</w:t>
      </w:r>
      <w:r w:rsidR="002D4C13" w:rsidRPr="002D4C13">
        <w:rPr>
          <w:rFonts w:ascii="Comic Sans MS" w:hAnsi="Comic Sans MS"/>
          <w:b/>
        </w:rPr>
        <w:t xml:space="preserve"> et</w:t>
      </w:r>
      <w:r w:rsidR="009E7070" w:rsidRPr="002D4C13">
        <w:rPr>
          <w:rFonts w:ascii="Comic Sans MS" w:hAnsi="Comic Sans MS"/>
          <w:b/>
        </w:rPr>
        <w:t xml:space="preserve"> </w:t>
      </w:r>
      <w:r w:rsidR="00574F2D" w:rsidRPr="002D4C13">
        <w:rPr>
          <w:rFonts w:ascii="Comic Sans MS" w:hAnsi="Comic Sans MS"/>
          <w:b/>
        </w:rPr>
        <w:t xml:space="preserve">mis en scène </w:t>
      </w:r>
      <w:r w:rsidR="00411500" w:rsidRPr="002D4C13">
        <w:rPr>
          <w:rFonts w:ascii="Comic Sans MS" w:hAnsi="Comic Sans MS"/>
          <w:b/>
        </w:rPr>
        <w:t xml:space="preserve">par </w:t>
      </w:r>
      <w:r w:rsidR="00E82896" w:rsidRPr="002D4C13">
        <w:rPr>
          <w:rFonts w:ascii="Comic Sans MS" w:hAnsi="Comic Sans MS"/>
          <w:b/>
        </w:rPr>
        <w:t>Géraldine Hilaire</w:t>
      </w:r>
      <w:r w:rsidR="002D4C13">
        <w:rPr>
          <w:rFonts w:ascii="Comic Sans MS" w:hAnsi="Comic Sans MS"/>
          <w:b/>
        </w:rPr>
        <w:t>,</w:t>
      </w:r>
      <w:r w:rsidR="00574F2D" w:rsidRPr="002D4C13">
        <w:rPr>
          <w:rFonts w:ascii="Comic Sans MS" w:hAnsi="Comic Sans MS"/>
          <w:b/>
        </w:rPr>
        <w:t xml:space="preserve"> joué par </w:t>
      </w:r>
      <w:r w:rsidR="00FE7A98" w:rsidRPr="002D4C13">
        <w:rPr>
          <w:rFonts w:ascii="Comic Sans MS" w:hAnsi="Comic Sans MS"/>
          <w:b/>
        </w:rPr>
        <w:t xml:space="preserve">Grégoire </w:t>
      </w:r>
      <w:proofErr w:type="spellStart"/>
      <w:r w:rsidR="00FE7A98" w:rsidRPr="002D4C13">
        <w:rPr>
          <w:rFonts w:ascii="Comic Sans MS" w:hAnsi="Comic Sans MS"/>
          <w:b/>
        </w:rPr>
        <w:t>Roqueplo</w:t>
      </w:r>
      <w:proofErr w:type="spellEnd"/>
      <w:r w:rsidR="00FE7A98" w:rsidRPr="002D4C13">
        <w:rPr>
          <w:rFonts w:ascii="Comic Sans MS" w:hAnsi="Comic Sans MS"/>
          <w:b/>
        </w:rPr>
        <w:t xml:space="preserve"> et</w:t>
      </w:r>
      <w:r w:rsidR="00E82896" w:rsidRPr="002D4C13">
        <w:rPr>
          <w:rFonts w:ascii="Comic Sans MS" w:hAnsi="Comic Sans MS"/>
          <w:b/>
        </w:rPr>
        <w:t xml:space="preserve"> </w:t>
      </w:r>
      <w:r w:rsidR="00574F2D" w:rsidRPr="002D4C13">
        <w:rPr>
          <w:rFonts w:ascii="Comic Sans MS" w:hAnsi="Comic Sans MS"/>
          <w:b/>
        </w:rPr>
        <w:t>Géraldine Hilaire</w:t>
      </w:r>
      <w:r w:rsidR="00E82896" w:rsidRPr="002D4C13">
        <w:rPr>
          <w:rFonts w:ascii="Comic Sans MS" w:hAnsi="Comic Sans MS"/>
          <w:b/>
        </w:rPr>
        <w:t>.</w:t>
      </w:r>
    </w:p>
    <w:p w:rsidR="00D959BF" w:rsidRPr="00D959BF" w:rsidRDefault="000B3A96" w:rsidP="00D959BF">
      <w:pPr>
        <w:pStyle w:val="NormalWeb"/>
        <w:rPr>
          <w:rFonts w:ascii="Aparajita" w:hAnsi="Aparajita" w:cs="Aparajita"/>
          <w:i/>
          <w:sz w:val="22"/>
          <w:szCs w:val="22"/>
        </w:rPr>
      </w:pPr>
      <w:r>
        <w:rPr>
          <w:rFonts w:ascii="Aparajita" w:hAnsi="Aparajita" w:cs="Aparajita"/>
          <w:i/>
          <w:sz w:val="22"/>
          <w:szCs w:val="22"/>
        </w:rPr>
        <w:t>Avec ce  spectacle</w:t>
      </w:r>
      <w:r w:rsidR="00FE7A98">
        <w:rPr>
          <w:rFonts w:ascii="Aparajita" w:hAnsi="Aparajita" w:cs="Aparajita"/>
          <w:i/>
          <w:sz w:val="22"/>
          <w:szCs w:val="22"/>
        </w:rPr>
        <w:t xml:space="preserve">, </w:t>
      </w:r>
      <w:r w:rsidR="00D959BF" w:rsidRPr="00D959BF">
        <w:rPr>
          <w:rFonts w:ascii="Aparajita" w:hAnsi="Aparajita" w:cs="Aparajita"/>
          <w:i/>
          <w:sz w:val="22"/>
          <w:szCs w:val="22"/>
        </w:rPr>
        <w:t>nous désirons partager notre enthousiasme avec les enfants</w:t>
      </w:r>
      <w:r w:rsidR="00DB162B">
        <w:rPr>
          <w:rFonts w:ascii="Aparajita" w:hAnsi="Aparajita" w:cs="Aparajita"/>
          <w:i/>
          <w:sz w:val="22"/>
          <w:szCs w:val="22"/>
        </w:rPr>
        <w:t xml:space="preserve"> petits et grands</w:t>
      </w:r>
      <w:r w:rsidR="00D959BF" w:rsidRPr="00D959BF">
        <w:rPr>
          <w:rFonts w:ascii="Aparajita" w:hAnsi="Aparajita" w:cs="Aparajita"/>
          <w:i/>
          <w:sz w:val="22"/>
          <w:szCs w:val="22"/>
        </w:rPr>
        <w:t>.</w:t>
      </w:r>
    </w:p>
    <w:p w:rsidR="0099697E" w:rsidRPr="00D959BF" w:rsidRDefault="0037136B" w:rsidP="005E3800">
      <w:pPr>
        <w:pStyle w:val="ecxmsonormal"/>
        <w:spacing w:after="240"/>
        <w:jc w:val="both"/>
        <w:rPr>
          <w:rFonts w:ascii="Aparajita" w:hAnsi="Aparajita" w:cs="Aparajita"/>
          <w:i/>
          <w:iCs/>
          <w:color w:val="2A2A2A"/>
          <w:sz w:val="22"/>
          <w:szCs w:val="22"/>
        </w:rPr>
      </w:pPr>
      <w:r w:rsidRPr="00D959BF">
        <w:rPr>
          <w:rFonts w:ascii="Aparajita" w:hAnsi="Aparajita" w:cs="Aparajita"/>
          <w:i/>
          <w:iCs/>
          <w:color w:val="2A2A2A"/>
          <w:sz w:val="22"/>
          <w:szCs w:val="22"/>
        </w:rPr>
        <w:t>Légendes oubliées, contes et mythologies se retrouvent dans un univers poétique qui berce petits et grands, dans un tourbillon de danse</w:t>
      </w:r>
      <w:r w:rsidR="005E3800" w:rsidRPr="00D959BF">
        <w:rPr>
          <w:rFonts w:ascii="Aparajita" w:hAnsi="Aparajita" w:cs="Aparajita"/>
          <w:i/>
          <w:iCs/>
          <w:color w:val="2A2A2A"/>
          <w:sz w:val="22"/>
          <w:szCs w:val="22"/>
        </w:rPr>
        <w:t>s</w:t>
      </w:r>
      <w:r w:rsidRPr="00D959BF">
        <w:rPr>
          <w:rFonts w:ascii="Aparajita" w:hAnsi="Aparajita" w:cs="Aparajita"/>
          <w:i/>
          <w:iCs/>
          <w:color w:val="2A2A2A"/>
          <w:sz w:val="22"/>
          <w:szCs w:val="22"/>
        </w:rPr>
        <w:t xml:space="preserve"> et de chansons, de poésie</w:t>
      </w:r>
      <w:r w:rsidR="005E3800" w:rsidRPr="00D959BF">
        <w:rPr>
          <w:rFonts w:ascii="Aparajita" w:hAnsi="Aparajita" w:cs="Aparajita"/>
          <w:i/>
          <w:iCs/>
          <w:color w:val="2A2A2A"/>
          <w:sz w:val="22"/>
          <w:szCs w:val="22"/>
        </w:rPr>
        <w:t>s</w:t>
      </w:r>
      <w:r w:rsidRPr="00D959BF">
        <w:rPr>
          <w:rFonts w:ascii="Aparajita" w:hAnsi="Aparajita" w:cs="Aparajita"/>
          <w:i/>
          <w:iCs/>
          <w:color w:val="2A2A2A"/>
          <w:sz w:val="22"/>
          <w:szCs w:val="22"/>
        </w:rPr>
        <w:t xml:space="preserve">, </w:t>
      </w:r>
      <w:r w:rsidR="005B5F53" w:rsidRPr="00D959BF">
        <w:rPr>
          <w:rFonts w:ascii="Aparajita" w:hAnsi="Aparajita" w:cs="Aparajita"/>
          <w:i/>
          <w:iCs/>
          <w:color w:val="2A2A2A"/>
          <w:sz w:val="22"/>
          <w:szCs w:val="22"/>
        </w:rPr>
        <w:t>d’ombres</w:t>
      </w:r>
      <w:r w:rsidRPr="00D959BF">
        <w:rPr>
          <w:rFonts w:ascii="Aparajita" w:hAnsi="Aparajita" w:cs="Aparajita"/>
          <w:i/>
          <w:iCs/>
          <w:color w:val="2A2A2A"/>
          <w:sz w:val="22"/>
          <w:szCs w:val="22"/>
        </w:rPr>
        <w:t xml:space="preserve"> chinoises...</w:t>
      </w:r>
    </w:p>
    <w:p w:rsidR="008F27EB" w:rsidRDefault="00606606" w:rsidP="008F27EB">
      <w:pPr>
        <w:rPr>
          <w:rFonts w:ascii="Nyala" w:hAnsi="Nyala" w:cs="Arabic Typesetting"/>
          <w:sz w:val="28"/>
          <w:szCs w:val="28"/>
        </w:rPr>
      </w:pPr>
      <w:r w:rsidRPr="006649BB">
        <w:rPr>
          <w:rFonts w:ascii="Nyala" w:hAnsi="Nyala" w:cs="Arabic Typesetting"/>
          <w:sz w:val="28"/>
          <w:szCs w:val="28"/>
        </w:rPr>
        <w:t xml:space="preserve">Tirée </w:t>
      </w:r>
      <w:r w:rsidR="004B5538">
        <w:rPr>
          <w:rFonts w:ascii="Nyala" w:hAnsi="Nyala" w:cs="Arabic Typesetting"/>
          <w:sz w:val="28"/>
          <w:szCs w:val="28"/>
        </w:rPr>
        <w:t>de la tradition populaire,</w:t>
      </w:r>
      <w:r w:rsidR="00FC1AD4">
        <w:rPr>
          <w:rFonts w:ascii="Nyala" w:hAnsi="Nyala" w:cs="Arabic Typesetting"/>
          <w:sz w:val="28"/>
          <w:szCs w:val="28"/>
        </w:rPr>
        <w:t xml:space="preserve"> </w:t>
      </w:r>
      <w:r w:rsidR="005E3800" w:rsidRPr="006649BB">
        <w:rPr>
          <w:rFonts w:ascii="Nyala" w:hAnsi="Nyala" w:cs="Arabic Typesetting"/>
          <w:sz w:val="28"/>
          <w:szCs w:val="28"/>
        </w:rPr>
        <w:t>c</w:t>
      </w:r>
      <w:r w:rsidR="003B4C80" w:rsidRPr="006649BB">
        <w:rPr>
          <w:rFonts w:ascii="Nyala" w:hAnsi="Nyala" w:cs="Arabic Typesetting"/>
          <w:sz w:val="28"/>
          <w:szCs w:val="28"/>
        </w:rPr>
        <w:t>e</w:t>
      </w:r>
      <w:r w:rsidR="004B5538">
        <w:rPr>
          <w:rFonts w:ascii="Nyala" w:hAnsi="Nyala" w:cs="Arabic Typesetting"/>
          <w:sz w:val="28"/>
          <w:szCs w:val="28"/>
        </w:rPr>
        <w:t xml:space="preserve"> spectacle</w:t>
      </w:r>
      <w:r w:rsidR="0076106E">
        <w:rPr>
          <w:rFonts w:ascii="Nyala" w:hAnsi="Nyala" w:cs="Arabic Typesetting"/>
          <w:sz w:val="28"/>
          <w:szCs w:val="28"/>
        </w:rPr>
        <w:t xml:space="preserve"> </w:t>
      </w:r>
      <w:r w:rsidR="003B4C80" w:rsidRPr="006649BB">
        <w:rPr>
          <w:rFonts w:ascii="Nyala" w:hAnsi="Nyala" w:cs="Arabic Typesetting"/>
          <w:sz w:val="28"/>
          <w:szCs w:val="28"/>
        </w:rPr>
        <w:t xml:space="preserve"> </w:t>
      </w:r>
      <w:r w:rsidR="00995DDA" w:rsidRPr="006649BB">
        <w:rPr>
          <w:rFonts w:ascii="Nyala" w:hAnsi="Nyala" w:cs="Arabic Typesetting"/>
          <w:sz w:val="28"/>
          <w:szCs w:val="28"/>
        </w:rPr>
        <w:t xml:space="preserve">nous </w:t>
      </w:r>
      <w:r w:rsidR="003B46B6" w:rsidRPr="006649BB">
        <w:rPr>
          <w:rFonts w:ascii="Nyala" w:hAnsi="Nyala" w:cs="Arabic Typesetting"/>
          <w:sz w:val="28"/>
          <w:szCs w:val="28"/>
        </w:rPr>
        <w:t>plonge</w:t>
      </w:r>
      <w:r w:rsidR="00995DDA" w:rsidRPr="006649BB">
        <w:rPr>
          <w:rFonts w:ascii="Nyala" w:hAnsi="Nyala" w:cs="Arabic Typesetting"/>
          <w:sz w:val="28"/>
          <w:szCs w:val="28"/>
        </w:rPr>
        <w:t xml:space="preserve"> dans l’univers </w:t>
      </w:r>
      <w:r w:rsidR="00E82896" w:rsidRPr="006649BB">
        <w:rPr>
          <w:rFonts w:ascii="Nyala" w:hAnsi="Nyala" w:cs="Arabic Typesetting"/>
          <w:sz w:val="28"/>
          <w:szCs w:val="28"/>
        </w:rPr>
        <w:t>des cont</w:t>
      </w:r>
      <w:r w:rsidRPr="006649BB">
        <w:rPr>
          <w:rFonts w:ascii="Nyala" w:hAnsi="Nyala" w:cs="Arabic Typesetting"/>
          <w:sz w:val="28"/>
          <w:szCs w:val="28"/>
        </w:rPr>
        <w:t xml:space="preserve">es et des </w:t>
      </w:r>
      <w:r w:rsidR="00E27836" w:rsidRPr="006649BB">
        <w:rPr>
          <w:rFonts w:ascii="Nyala" w:hAnsi="Nyala" w:cs="Arabic Typesetting"/>
          <w:sz w:val="28"/>
          <w:szCs w:val="28"/>
        </w:rPr>
        <w:t>mythologies.</w:t>
      </w:r>
      <w:r w:rsidR="004B5538">
        <w:rPr>
          <w:rFonts w:ascii="Nyala" w:hAnsi="Nyala" w:cs="Arabic Typesetting"/>
          <w:sz w:val="28"/>
          <w:szCs w:val="28"/>
        </w:rPr>
        <w:t xml:space="preserve"> N</w:t>
      </w:r>
      <w:r w:rsidR="00FE7A98">
        <w:rPr>
          <w:rFonts w:ascii="Nyala" w:hAnsi="Nyala" w:cs="Arabic Typesetting"/>
          <w:sz w:val="28"/>
          <w:szCs w:val="28"/>
        </w:rPr>
        <w:t xml:space="preserve">ous partons en Russie </w:t>
      </w:r>
      <w:r w:rsidR="009F633E">
        <w:rPr>
          <w:rFonts w:ascii="Nyala" w:hAnsi="Nyala" w:cs="Arabic Typesetting"/>
          <w:sz w:val="28"/>
          <w:szCs w:val="28"/>
        </w:rPr>
        <w:t>pour y</w:t>
      </w:r>
      <w:r w:rsidR="00FE7A98">
        <w:rPr>
          <w:rFonts w:ascii="Nyala" w:hAnsi="Nyala" w:cs="Arabic Typesetting"/>
          <w:sz w:val="28"/>
          <w:szCs w:val="28"/>
        </w:rPr>
        <w:t xml:space="preserve"> découvr</w:t>
      </w:r>
      <w:r w:rsidR="009F633E">
        <w:rPr>
          <w:rFonts w:ascii="Nyala" w:hAnsi="Nyala" w:cs="Arabic Typesetting"/>
          <w:sz w:val="28"/>
          <w:szCs w:val="28"/>
        </w:rPr>
        <w:t>ir</w:t>
      </w:r>
      <w:r w:rsidR="00FE7A98">
        <w:rPr>
          <w:rFonts w:ascii="Nyala" w:hAnsi="Nyala" w:cs="Arabic Typesetting"/>
          <w:sz w:val="28"/>
          <w:szCs w:val="28"/>
        </w:rPr>
        <w:t xml:space="preserve"> toute sa féérie. </w:t>
      </w:r>
    </w:p>
    <w:p w:rsidR="00D1223D" w:rsidRPr="006649BB" w:rsidRDefault="00A6764D" w:rsidP="001F5985">
      <w:pPr>
        <w:jc w:val="both"/>
        <w:rPr>
          <w:rFonts w:ascii="Nyala" w:hAnsi="Nyala" w:cs="Arabic Typesetting"/>
          <w:sz w:val="28"/>
          <w:szCs w:val="28"/>
        </w:rPr>
      </w:pPr>
      <w:r w:rsidRPr="006649BB">
        <w:rPr>
          <w:b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16510</wp:posOffset>
            </wp:positionV>
            <wp:extent cx="3204000" cy="3204000"/>
            <wp:effectExtent l="0" t="0" r="0" b="0"/>
            <wp:wrapSquare wrapText="bothSides"/>
            <wp:docPr id="8" name="Image 8" descr="C:\Users\Terre et Sens Divers\Downloads\FBXT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rre et Sens Divers\Downloads\FBXT08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00" cy="320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B46B6">
        <w:rPr>
          <w:rFonts w:ascii="Nyala" w:hAnsi="Nyala" w:cs="Arabic Typesetting"/>
          <w:sz w:val="28"/>
          <w:szCs w:val="28"/>
        </w:rPr>
        <w:t xml:space="preserve">  </w:t>
      </w:r>
      <w:r w:rsidR="008F27EB">
        <w:rPr>
          <w:rFonts w:ascii="Nyala" w:hAnsi="Nyala" w:cs="Arabic Typesetting"/>
          <w:sz w:val="28"/>
          <w:szCs w:val="28"/>
        </w:rPr>
        <w:t>« </w:t>
      </w:r>
      <w:r w:rsidR="009E4F7A" w:rsidRPr="006649BB">
        <w:rPr>
          <w:rFonts w:ascii="Nyala" w:hAnsi="Nyala" w:cs="Arabic Typesetting"/>
          <w:sz w:val="28"/>
          <w:szCs w:val="28"/>
        </w:rPr>
        <w:t>Dans un lointai</w:t>
      </w:r>
      <w:r w:rsidR="003B46B6">
        <w:rPr>
          <w:rFonts w:ascii="Nyala" w:hAnsi="Nyala" w:cs="Arabic Typesetting"/>
          <w:sz w:val="28"/>
          <w:szCs w:val="28"/>
        </w:rPr>
        <w:t xml:space="preserve">n pays dans un lointain royaume, </w:t>
      </w:r>
      <w:r w:rsidR="009E4F7A" w:rsidRPr="006649BB">
        <w:rPr>
          <w:rFonts w:ascii="Nyala" w:hAnsi="Nyala" w:cs="Arabic Typesetting"/>
          <w:sz w:val="28"/>
          <w:szCs w:val="28"/>
        </w:rPr>
        <w:t>et nous voilà parti dans le merveilleux </w:t>
      </w:r>
      <w:r w:rsidR="00D1223D" w:rsidRPr="006649BB">
        <w:rPr>
          <w:rFonts w:ascii="Nyala" w:hAnsi="Nyala" w:cs="Arabic Typesetting"/>
          <w:sz w:val="28"/>
          <w:szCs w:val="28"/>
        </w:rPr>
        <w:t>avec</w:t>
      </w:r>
      <w:r w:rsidR="008F27EB">
        <w:rPr>
          <w:rFonts w:ascii="Nyala" w:hAnsi="Nyala" w:cs="Arabic Typesetting"/>
          <w:sz w:val="28"/>
          <w:szCs w:val="28"/>
        </w:rPr>
        <w:t xml:space="preserve"> … »</w:t>
      </w:r>
    </w:p>
    <w:p w:rsidR="00D1223D" w:rsidRPr="003B46B6" w:rsidRDefault="003B46B6" w:rsidP="003B46B6">
      <w:pPr>
        <w:jc w:val="both"/>
        <w:rPr>
          <w:rFonts w:ascii="Nyala" w:hAnsi="Nyala" w:cs="Arabic Typesetting"/>
          <w:sz w:val="28"/>
          <w:szCs w:val="28"/>
        </w:rPr>
      </w:pPr>
      <w:r>
        <w:rPr>
          <w:rFonts w:ascii="Nyala" w:hAnsi="Nyala" w:cs="Arabic Typesetting"/>
          <w:sz w:val="28"/>
          <w:szCs w:val="28"/>
        </w:rPr>
        <w:t xml:space="preserve">   L</w:t>
      </w:r>
      <w:r w:rsidR="00D1223D" w:rsidRPr="003B46B6">
        <w:rPr>
          <w:rFonts w:ascii="Nyala" w:hAnsi="Nyala" w:cs="Arabic Typesetting"/>
          <w:sz w:val="28"/>
          <w:szCs w:val="28"/>
        </w:rPr>
        <w:t xml:space="preserve">es </w:t>
      </w:r>
      <w:r w:rsidR="009E4F7A" w:rsidRPr="003B46B6">
        <w:rPr>
          <w:rFonts w:ascii="Nyala" w:hAnsi="Nyala" w:cs="Arabic Typesetting"/>
          <w:sz w:val="28"/>
          <w:szCs w:val="28"/>
        </w:rPr>
        <w:t>contes russes «</w:t>
      </w:r>
      <w:r w:rsidR="00577EE7" w:rsidRPr="003B46B6">
        <w:rPr>
          <w:rFonts w:ascii="Nyala" w:hAnsi="Nyala" w:cs="Arabic Typesetting"/>
          <w:sz w:val="28"/>
          <w:szCs w:val="28"/>
        </w:rPr>
        <w:t> </w:t>
      </w:r>
      <w:proofErr w:type="spellStart"/>
      <w:r w:rsidR="00577EE7" w:rsidRPr="003B46B6">
        <w:rPr>
          <w:rFonts w:ascii="Nyala" w:hAnsi="Nyala" w:cs="Arabic Typesetting"/>
          <w:sz w:val="28"/>
          <w:szCs w:val="28"/>
        </w:rPr>
        <w:t>Vassilissa</w:t>
      </w:r>
      <w:proofErr w:type="spellEnd"/>
      <w:r w:rsidR="00577EE7" w:rsidRPr="003B46B6">
        <w:rPr>
          <w:rFonts w:ascii="Nyala" w:hAnsi="Nyala" w:cs="Arabic Typesetting"/>
          <w:sz w:val="28"/>
          <w:szCs w:val="28"/>
        </w:rPr>
        <w:t xml:space="preserve"> et la Baba-</w:t>
      </w:r>
      <w:proofErr w:type="spellStart"/>
      <w:r w:rsidR="00577EE7" w:rsidRPr="003B46B6">
        <w:rPr>
          <w:rFonts w:ascii="Nyala" w:hAnsi="Nyala" w:cs="Arabic Typesetting"/>
          <w:sz w:val="28"/>
          <w:szCs w:val="28"/>
        </w:rPr>
        <w:t>Yaga</w:t>
      </w:r>
      <w:proofErr w:type="spellEnd"/>
      <w:r w:rsidR="00577EE7" w:rsidRPr="003B46B6">
        <w:rPr>
          <w:rFonts w:ascii="Nyala" w:hAnsi="Nyala" w:cs="Arabic Typesetting"/>
          <w:sz w:val="28"/>
          <w:szCs w:val="28"/>
        </w:rPr>
        <w:t>, l’O</w:t>
      </w:r>
      <w:r w:rsidR="009E4F7A" w:rsidRPr="003B46B6">
        <w:rPr>
          <w:rFonts w:ascii="Nyala" w:hAnsi="Nyala" w:cs="Arabic Typesetting"/>
          <w:sz w:val="28"/>
          <w:szCs w:val="28"/>
        </w:rPr>
        <w:t xml:space="preserve">iseau de feu, </w:t>
      </w:r>
      <w:r w:rsidR="00577EE7" w:rsidRPr="003B46B6">
        <w:rPr>
          <w:rFonts w:ascii="Nyala" w:hAnsi="Nyala" w:cs="Arabic Typesetting"/>
          <w:sz w:val="28"/>
          <w:szCs w:val="28"/>
        </w:rPr>
        <w:t xml:space="preserve">le </w:t>
      </w:r>
      <w:r w:rsidR="009E4F7A" w:rsidRPr="003B46B6">
        <w:rPr>
          <w:rFonts w:ascii="Nyala" w:hAnsi="Nyala" w:cs="Arabic Typesetting"/>
          <w:sz w:val="28"/>
          <w:szCs w:val="28"/>
        </w:rPr>
        <w:t xml:space="preserve">conte de Babouchka », </w:t>
      </w:r>
    </w:p>
    <w:p w:rsidR="004B5538" w:rsidRPr="003B46B6" w:rsidRDefault="003B46B6" w:rsidP="003B46B6">
      <w:pPr>
        <w:ind w:left="360"/>
        <w:jc w:val="both"/>
        <w:rPr>
          <w:rFonts w:ascii="Nyala" w:hAnsi="Nyala" w:cs="Arabic Typesetting"/>
          <w:sz w:val="28"/>
          <w:szCs w:val="28"/>
        </w:rPr>
      </w:pPr>
      <w:r>
        <w:rPr>
          <w:rFonts w:ascii="Nyala" w:hAnsi="Nyala" w:cs="Arabic Typesetting"/>
          <w:sz w:val="28"/>
          <w:szCs w:val="28"/>
        </w:rPr>
        <w:t xml:space="preserve">   </w:t>
      </w:r>
      <w:r w:rsidR="00577EE7" w:rsidRPr="003B46B6">
        <w:rPr>
          <w:rFonts w:ascii="Nyala" w:hAnsi="Nyala" w:cs="Arabic Typesetting"/>
          <w:sz w:val="28"/>
          <w:szCs w:val="28"/>
        </w:rPr>
        <w:t>Les fabliaux</w:t>
      </w:r>
      <w:r w:rsidR="009E4F7A" w:rsidRPr="003B46B6">
        <w:rPr>
          <w:rFonts w:ascii="Nyala" w:hAnsi="Nyala" w:cs="Arabic Typesetting"/>
          <w:sz w:val="28"/>
          <w:szCs w:val="28"/>
        </w:rPr>
        <w:t xml:space="preserve"> </w:t>
      </w:r>
      <w:r w:rsidR="00577EE7" w:rsidRPr="003B46B6">
        <w:rPr>
          <w:rFonts w:ascii="Nyala" w:hAnsi="Nyala" w:cs="Arabic Typesetting"/>
          <w:sz w:val="28"/>
          <w:szCs w:val="28"/>
        </w:rPr>
        <w:t>populaires du Moyen-Age</w:t>
      </w:r>
      <w:r w:rsidR="00FE6E44">
        <w:rPr>
          <w:rFonts w:ascii="Nyala" w:hAnsi="Nyala" w:cs="Arabic Typesetting"/>
          <w:sz w:val="28"/>
          <w:szCs w:val="28"/>
        </w:rPr>
        <w:t xml:space="preserve"> : </w:t>
      </w:r>
      <w:r w:rsidR="00E82896" w:rsidRPr="003B46B6">
        <w:rPr>
          <w:rFonts w:ascii="Nyala" w:hAnsi="Nyala" w:cs="Arabic Typesetting"/>
          <w:sz w:val="28"/>
          <w:szCs w:val="28"/>
        </w:rPr>
        <w:t>« Les 3 vœux</w:t>
      </w:r>
      <w:r w:rsidR="00B06B84">
        <w:rPr>
          <w:rFonts w:ascii="Nyala" w:hAnsi="Nyala" w:cs="Arabic Typesetting"/>
          <w:sz w:val="28"/>
          <w:szCs w:val="28"/>
        </w:rPr>
        <w:t xml:space="preserve"> </w:t>
      </w:r>
      <w:r w:rsidR="00577EE7" w:rsidRPr="003B46B6">
        <w:rPr>
          <w:rFonts w:ascii="Nyala" w:hAnsi="Nyala" w:cs="Arabic Typesetting"/>
          <w:sz w:val="28"/>
          <w:szCs w:val="28"/>
        </w:rPr>
        <w:t>», </w:t>
      </w:r>
    </w:p>
    <w:p w:rsidR="009E4F7A" w:rsidRPr="006649BB" w:rsidRDefault="003B46B6" w:rsidP="003B46B6">
      <w:pPr>
        <w:pStyle w:val="Paragraphedeliste"/>
        <w:jc w:val="both"/>
        <w:rPr>
          <w:rFonts w:ascii="Nyala" w:hAnsi="Nyala" w:cs="Arabic Typesetting"/>
          <w:sz w:val="28"/>
          <w:szCs w:val="28"/>
        </w:rPr>
      </w:pPr>
      <w:r>
        <w:rPr>
          <w:rFonts w:ascii="Nyala" w:hAnsi="Nyala" w:cs="Arabic Typesetting"/>
          <w:sz w:val="28"/>
          <w:szCs w:val="28"/>
        </w:rPr>
        <w:t xml:space="preserve">« </w:t>
      </w:r>
      <w:r w:rsidR="003675FF">
        <w:rPr>
          <w:rFonts w:ascii="Nyala" w:hAnsi="Nyala" w:cs="Arabic Typesetting"/>
          <w:sz w:val="28"/>
          <w:szCs w:val="28"/>
        </w:rPr>
        <w:t>L</w:t>
      </w:r>
      <w:r w:rsidR="009E4F7A" w:rsidRPr="006649BB">
        <w:rPr>
          <w:rFonts w:ascii="Nyala" w:hAnsi="Nyala" w:cs="Arabic Typesetting"/>
          <w:sz w:val="28"/>
          <w:szCs w:val="28"/>
        </w:rPr>
        <w:t xml:space="preserve">a légende </w:t>
      </w:r>
      <w:r w:rsidRPr="003B46B6">
        <w:rPr>
          <w:rFonts w:ascii="Nyala" w:hAnsi="Nyala" w:cs="Arabic Typesetting"/>
          <w:sz w:val="28"/>
          <w:szCs w:val="28"/>
        </w:rPr>
        <w:t xml:space="preserve">de « </w:t>
      </w:r>
      <w:proofErr w:type="spellStart"/>
      <w:r w:rsidRPr="003B46B6">
        <w:rPr>
          <w:rFonts w:ascii="Nyala" w:hAnsi="Nyala" w:cs="Arabic Typesetting"/>
          <w:sz w:val="28"/>
          <w:szCs w:val="28"/>
        </w:rPr>
        <w:t>Loriolet</w:t>
      </w:r>
      <w:proofErr w:type="spellEnd"/>
      <w:r w:rsidRPr="003B46B6">
        <w:rPr>
          <w:rFonts w:ascii="Nyala" w:hAnsi="Nyala" w:cs="Arabic Typesetting"/>
          <w:sz w:val="28"/>
          <w:szCs w:val="28"/>
        </w:rPr>
        <w:t xml:space="preserve"> »</w:t>
      </w:r>
      <w:r w:rsidR="00FE6E44">
        <w:rPr>
          <w:rFonts w:ascii="Nyala" w:hAnsi="Nyala" w:cs="Arabic Typesetting"/>
          <w:sz w:val="28"/>
          <w:szCs w:val="28"/>
        </w:rPr>
        <w:t>.</w:t>
      </w:r>
    </w:p>
    <w:p w:rsidR="00D1223D" w:rsidRPr="006649BB" w:rsidRDefault="00D1223D" w:rsidP="001F5985">
      <w:pPr>
        <w:pStyle w:val="Paragraphedeliste"/>
        <w:jc w:val="both"/>
        <w:rPr>
          <w:rFonts w:ascii="Nyala" w:hAnsi="Nyala" w:cs="Arabic Typesetting"/>
          <w:sz w:val="28"/>
          <w:szCs w:val="28"/>
        </w:rPr>
      </w:pPr>
    </w:p>
    <w:p w:rsidR="00D1223D" w:rsidRPr="006649BB" w:rsidRDefault="00D1223D" w:rsidP="001F5985">
      <w:pPr>
        <w:pStyle w:val="Paragraphedeliste"/>
        <w:jc w:val="both"/>
        <w:rPr>
          <w:rFonts w:ascii="Nyala" w:hAnsi="Nyala" w:cs="Arabic Typesetting"/>
          <w:sz w:val="28"/>
          <w:szCs w:val="28"/>
        </w:rPr>
      </w:pPr>
      <w:r w:rsidRPr="006649BB">
        <w:rPr>
          <w:rFonts w:ascii="Nyala" w:hAnsi="Nyala" w:cs="Arabic Typesetting"/>
          <w:sz w:val="28"/>
          <w:szCs w:val="28"/>
        </w:rPr>
        <w:t xml:space="preserve">Ponctué </w:t>
      </w:r>
      <w:r w:rsidR="003B46B6">
        <w:rPr>
          <w:rFonts w:ascii="Nyala" w:hAnsi="Nyala" w:cs="Arabic Typesetting"/>
          <w:sz w:val="28"/>
          <w:szCs w:val="28"/>
        </w:rPr>
        <w:t xml:space="preserve">par des danses et des chansons, </w:t>
      </w:r>
      <w:r w:rsidRPr="006649BB">
        <w:rPr>
          <w:rFonts w:ascii="Nyala" w:hAnsi="Nyala" w:cs="Arabic Typesetting"/>
          <w:sz w:val="28"/>
          <w:szCs w:val="28"/>
        </w:rPr>
        <w:t>nous retrouvons les personnages de :</w:t>
      </w:r>
    </w:p>
    <w:p w:rsidR="00AD07DB" w:rsidRPr="006649BB" w:rsidRDefault="00C228A1" w:rsidP="008F27EB">
      <w:pPr>
        <w:jc w:val="both"/>
        <w:rPr>
          <w:rFonts w:ascii="Nyala" w:hAnsi="Nyala" w:cs="Arabic Typesetting"/>
          <w:sz w:val="28"/>
          <w:szCs w:val="28"/>
        </w:rPr>
      </w:pPr>
      <w:r w:rsidRPr="006649BB">
        <w:rPr>
          <w:rFonts w:ascii="Nyala" w:hAnsi="Nyala" w:cs="Arabic Typesetting"/>
          <w:sz w:val="28"/>
          <w:szCs w:val="28"/>
          <w:u w:val="single"/>
        </w:rPr>
        <w:t>Babouchka</w:t>
      </w:r>
      <w:r w:rsidR="000F264F" w:rsidRPr="006649BB">
        <w:rPr>
          <w:rFonts w:ascii="Nyala" w:hAnsi="Nyala" w:cs="Arabic Typesetting"/>
          <w:sz w:val="28"/>
          <w:szCs w:val="28"/>
        </w:rPr>
        <w:t xml:space="preserve"> : </w:t>
      </w:r>
      <w:r w:rsidR="00CC16C9" w:rsidRPr="006649BB">
        <w:rPr>
          <w:rFonts w:ascii="Nyala" w:hAnsi="Nyala" w:cs="Arabic Typesetting"/>
          <w:sz w:val="28"/>
          <w:szCs w:val="28"/>
        </w:rPr>
        <w:t>Dans l</w:t>
      </w:r>
      <w:r w:rsidR="00A42911" w:rsidRPr="006649BB">
        <w:rPr>
          <w:rFonts w:ascii="Nyala" w:hAnsi="Nyala" w:cs="Arabic Typesetting"/>
          <w:sz w:val="28"/>
          <w:szCs w:val="28"/>
        </w:rPr>
        <w:t>es</w:t>
      </w:r>
      <w:r w:rsidR="00CC16C9" w:rsidRPr="006649BB">
        <w:rPr>
          <w:rFonts w:ascii="Nyala" w:hAnsi="Nyala" w:cs="Arabic Typesetting"/>
          <w:sz w:val="28"/>
          <w:szCs w:val="28"/>
        </w:rPr>
        <w:t xml:space="preserve"> légende</w:t>
      </w:r>
      <w:r w:rsidR="00A42911" w:rsidRPr="006649BB">
        <w:rPr>
          <w:rFonts w:ascii="Nyala" w:hAnsi="Nyala" w:cs="Arabic Typesetting"/>
          <w:sz w:val="28"/>
          <w:szCs w:val="28"/>
        </w:rPr>
        <w:t>s</w:t>
      </w:r>
      <w:r w:rsidR="003B46B6">
        <w:rPr>
          <w:rFonts w:ascii="Nyala" w:hAnsi="Nyala" w:cs="Arabic Typesetting"/>
          <w:sz w:val="28"/>
          <w:szCs w:val="28"/>
        </w:rPr>
        <w:t xml:space="preserve">, </w:t>
      </w:r>
      <w:r w:rsidR="00CC16C9" w:rsidRPr="006649BB">
        <w:rPr>
          <w:rFonts w:ascii="Nyala" w:hAnsi="Nyala" w:cs="Arabic Typesetting"/>
          <w:sz w:val="28"/>
          <w:szCs w:val="28"/>
        </w:rPr>
        <w:t>e</w:t>
      </w:r>
      <w:r w:rsidR="00047B2F" w:rsidRPr="006649BB">
        <w:rPr>
          <w:rFonts w:ascii="Nyala" w:hAnsi="Nyala" w:cs="Arabic Typesetting"/>
          <w:sz w:val="28"/>
          <w:szCs w:val="28"/>
        </w:rPr>
        <w:t>lle</w:t>
      </w:r>
      <w:r w:rsidR="000F264F" w:rsidRPr="006649BB">
        <w:rPr>
          <w:rFonts w:ascii="Nyala" w:hAnsi="Nyala" w:cs="Arabic Typesetting"/>
          <w:sz w:val="28"/>
          <w:szCs w:val="28"/>
        </w:rPr>
        <w:t xml:space="preserve"> p</w:t>
      </w:r>
      <w:r w:rsidRPr="006649BB">
        <w:rPr>
          <w:rFonts w:ascii="Nyala" w:hAnsi="Nyala" w:cs="Arabic Typesetting"/>
          <w:sz w:val="28"/>
          <w:szCs w:val="28"/>
        </w:rPr>
        <w:t>rotège les enfants</w:t>
      </w:r>
      <w:r w:rsidR="00CC16C9" w:rsidRPr="006649BB">
        <w:rPr>
          <w:rFonts w:ascii="Nyala" w:hAnsi="Nyala" w:cs="Arabic Typesetting"/>
          <w:sz w:val="28"/>
          <w:szCs w:val="28"/>
        </w:rPr>
        <w:t xml:space="preserve"> et, chaque année, tient </w:t>
      </w:r>
      <w:r w:rsidRPr="006649BB">
        <w:rPr>
          <w:rFonts w:ascii="Nyala" w:hAnsi="Nyala" w:cs="Arabic Typesetting"/>
          <w:sz w:val="28"/>
          <w:szCs w:val="28"/>
        </w:rPr>
        <w:t>le rôle de mère Noël !</w:t>
      </w:r>
      <w:r w:rsidR="006D7632" w:rsidRPr="006649BB">
        <w:rPr>
          <w:rFonts w:ascii="Nyala" w:hAnsi="Nyala" w:cs="Arabic Typesetting"/>
          <w:sz w:val="28"/>
          <w:szCs w:val="28"/>
        </w:rPr>
        <w:t xml:space="preserve"> C’est la grand-mère </w:t>
      </w:r>
      <w:r w:rsidR="000F264F" w:rsidRPr="006649BB">
        <w:rPr>
          <w:rFonts w:ascii="Nyala" w:hAnsi="Nyala" w:cs="Arabic Typesetting"/>
          <w:sz w:val="28"/>
          <w:szCs w:val="28"/>
        </w:rPr>
        <w:t xml:space="preserve">russe. </w:t>
      </w:r>
      <w:r w:rsidR="00047B2F" w:rsidRPr="006649BB">
        <w:rPr>
          <w:rFonts w:ascii="Nyala" w:hAnsi="Nyala" w:cs="Arabic Typesetting"/>
          <w:sz w:val="28"/>
          <w:szCs w:val="28"/>
        </w:rPr>
        <w:t>Ici, elle</w:t>
      </w:r>
      <w:r w:rsidR="00491034" w:rsidRPr="006649BB">
        <w:rPr>
          <w:rFonts w:ascii="Nyala" w:hAnsi="Nyala" w:cs="Arabic Typesetting"/>
          <w:sz w:val="28"/>
          <w:szCs w:val="28"/>
        </w:rPr>
        <w:t xml:space="preserve"> a adopté</w:t>
      </w:r>
      <w:r w:rsidR="00CC16C9" w:rsidRPr="006649BB">
        <w:rPr>
          <w:rFonts w:ascii="Nyala" w:hAnsi="Nyala" w:cs="Arabic Typesetting"/>
          <w:sz w:val="28"/>
          <w:szCs w:val="28"/>
        </w:rPr>
        <w:t xml:space="preserve"> </w:t>
      </w:r>
      <w:r w:rsidR="00491034" w:rsidRPr="006649BB">
        <w:rPr>
          <w:rFonts w:ascii="Nyala" w:hAnsi="Nyala" w:cs="Arabic Typesetting"/>
          <w:sz w:val="28"/>
          <w:szCs w:val="28"/>
        </w:rPr>
        <w:t>Loriolet</w:t>
      </w:r>
      <w:r w:rsidR="00047B2F" w:rsidRPr="006649BB">
        <w:rPr>
          <w:rFonts w:ascii="Nyala" w:hAnsi="Nyala" w:cs="Arabic Typesetting"/>
          <w:sz w:val="28"/>
          <w:szCs w:val="28"/>
        </w:rPr>
        <w:t>.</w:t>
      </w:r>
      <w:r w:rsidR="009C001A" w:rsidRPr="006649BB">
        <w:rPr>
          <w:rFonts w:ascii="Nyala" w:hAnsi="Nyala" w:cs="Arabic Typesetting"/>
          <w:sz w:val="28"/>
          <w:szCs w:val="28"/>
        </w:rPr>
        <w:t xml:space="preserve"> Elle démarre avec une berc</w:t>
      </w:r>
      <w:r w:rsidR="00E60636" w:rsidRPr="006649BB">
        <w:rPr>
          <w:rFonts w:ascii="Nyala" w:hAnsi="Nyala" w:cs="Arabic Typesetting"/>
          <w:sz w:val="28"/>
          <w:szCs w:val="28"/>
        </w:rPr>
        <w:t>euse russe</w:t>
      </w:r>
      <w:r w:rsidR="00E82896" w:rsidRPr="006649BB">
        <w:rPr>
          <w:rFonts w:ascii="Nyala" w:hAnsi="Nyala" w:cs="Arabic Typesetting"/>
          <w:sz w:val="28"/>
          <w:szCs w:val="28"/>
        </w:rPr>
        <w:t xml:space="preserve"> </w:t>
      </w:r>
      <w:r w:rsidR="009C001A" w:rsidRPr="006649BB">
        <w:rPr>
          <w:rFonts w:ascii="Nyala" w:hAnsi="Nyala" w:cs="Arabic Typesetting"/>
          <w:sz w:val="28"/>
          <w:szCs w:val="28"/>
        </w:rPr>
        <w:t>!</w:t>
      </w:r>
    </w:p>
    <w:p w:rsidR="00445E88" w:rsidRDefault="00744ADC" w:rsidP="00D1223D">
      <w:pPr>
        <w:spacing w:after="0"/>
        <w:rPr>
          <w:rFonts w:ascii="Nyala" w:hAnsi="Nyala" w:cs="Arabic Typesetting"/>
          <w:sz w:val="28"/>
          <w:szCs w:val="28"/>
        </w:rPr>
      </w:pPr>
      <w:r w:rsidRPr="006649BB">
        <w:rPr>
          <w:rFonts w:ascii="Nyala" w:hAnsi="Nyala" w:cs="Arabic Typesetting"/>
          <w:sz w:val="28"/>
          <w:szCs w:val="28"/>
          <w:u w:val="single"/>
        </w:rPr>
        <w:t>Loriolet</w:t>
      </w:r>
      <w:r w:rsidR="00425DFA" w:rsidRPr="006649BB">
        <w:rPr>
          <w:rFonts w:ascii="Nyala" w:hAnsi="Nyala" w:cs="Arabic Typesetting"/>
          <w:sz w:val="28"/>
          <w:szCs w:val="28"/>
        </w:rPr>
        <w:t> : E</w:t>
      </w:r>
      <w:r w:rsidRPr="006649BB">
        <w:rPr>
          <w:rFonts w:ascii="Nyala" w:hAnsi="Nyala" w:cs="Arabic Typesetting"/>
          <w:sz w:val="28"/>
          <w:szCs w:val="28"/>
        </w:rPr>
        <w:t>lfe</w:t>
      </w:r>
      <w:r w:rsidR="00F835EE" w:rsidRPr="006649BB">
        <w:rPr>
          <w:rFonts w:ascii="Nyala" w:hAnsi="Nyala" w:cs="Arabic Typesetting"/>
          <w:sz w:val="28"/>
          <w:szCs w:val="28"/>
        </w:rPr>
        <w:t xml:space="preserve"> de lune</w:t>
      </w:r>
      <w:r w:rsidR="009C71CF" w:rsidRPr="006649BB">
        <w:rPr>
          <w:rFonts w:ascii="Nyala" w:hAnsi="Nyala" w:cs="Arabic Typesetting"/>
          <w:sz w:val="28"/>
          <w:szCs w:val="28"/>
        </w:rPr>
        <w:t xml:space="preserve"> </w:t>
      </w:r>
      <w:r w:rsidR="00381F13" w:rsidRPr="006649BB">
        <w:rPr>
          <w:rFonts w:ascii="Nyala" w:hAnsi="Nyala" w:cs="Arabic Typesetting"/>
          <w:sz w:val="28"/>
          <w:szCs w:val="28"/>
        </w:rPr>
        <w:t>conteur</w:t>
      </w:r>
      <w:r w:rsidR="00D1223D" w:rsidRPr="006649BB">
        <w:rPr>
          <w:rFonts w:ascii="Nyala" w:hAnsi="Nyala" w:cs="Arabic Typesetting"/>
          <w:sz w:val="28"/>
          <w:szCs w:val="28"/>
        </w:rPr>
        <w:t>,</w:t>
      </w:r>
      <w:r w:rsidR="00381F13" w:rsidRPr="006649BB">
        <w:rPr>
          <w:rFonts w:ascii="Nyala" w:hAnsi="Nyala" w:cs="Arabic Typesetting"/>
          <w:sz w:val="28"/>
          <w:szCs w:val="28"/>
        </w:rPr>
        <w:t xml:space="preserve"> </w:t>
      </w:r>
      <w:r w:rsidR="00D1223D" w:rsidRPr="006649BB">
        <w:rPr>
          <w:rFonts w:ascii="Nyala" w:hAnsi="Nyala" w:cs="Arabic Typesetting"/>
          <w:sz w:val="28"/>
          <w:szCs w:val="28"/>
        </w:rPr>
        <w:t xml:space="preserve">il </w:t>
      </w:r>
      <w:r w:rsidR="009C71CF" w:rsidRPr="006649BB">
        <w:rPr>
          <w:rFonts w:ascii="Nyala" w:hAnsi="Nyala" w:cs="Arabic Typesetting"/>
          <w:sz w:val="28"/>
          <w:szCs w:val="28"/>
        </w:rPr>
        <w:t>est l</w:t>
      </w:r>
      <w:r w:rsidR="00586327" w:rsidRPr="006649BB">
        <w:rPr>
          <w:rFonts w:ascii="Nyala" w:hAnsi="Nyala" w:cs="Arabic Typesetting"/>
          <w:sz w:val="28"/>
          <w:szCs w:val="28"/>
        </w:rPr>
        <w:t>e</w:t>
      </w:r>
      <w:r w:rsidR="00F835EE" w:rsidRPr="006649BB">
        <w:rPr>
          <w:rFonts w:ascii="Nyala" w:hAnsi="Nyala" w:cs="Arabic Typesetting"/>
          <w:sz w:val="28"/>
          <w:szCs w:val="28"/>
        </w:rPr>
        <w:t xml:space="preserve"> protégé de </w:t>
      </w:r>
      <w:r w:rsidR="00D1223D" w:rsidRPr="006649BB">
        <w:rPr>
          <w:rFonts w:ascii="Nyala" w:hAnsi="Nyala" w:cs="Arabic Typesetting"/>
          <w:sz w:val="28"/>
          <w:szCs w:val="28"/>
        </w:rPr>
        <w:t>Babouchka</w:t>
      </w:r>
      <w:r w:rsidR="00F835EE" w:rsidRPr="006649BB">
        <w:rPr>
          <w:rFonts w:ascii="Nyala" w:hAnsi="Nyala" w:cs="Arabic Typesetting"/>
          <w:sz w:val="28"/>
          <w:szCs w:val="28"/>
        </w:rPr>
        <w:t xml:space="preserve">. </w:t>
      </w:r>
    </w:p>
    <w:p w:rsidR="008F27EB" w:rsidRPr="006649BB" w:rsidRDefault="008F27EB" w:rsidP="00D1223D">
      <w:pPr>
        <w:spacing w:after="0"/>
        <w:rPr>
          <w:rFonts w:ascii="Nyala" w:hAnsi="Nyala" w:cs="Arabic Typesetting"/>
          <w:sz w:val="28"/>
          <w:szCs w:val="28"/>
        </w:rPr>
      </w:pPr>
    </w:p>
    <w:p w:rsidR="00D1223D" w:rsidRPr="006649BB" w:rsidRDefault="00A04598" w:rsidP="001F5985">
      <w:pPr>
        <w:spacing w:after="0"/>
        <w:jc w:val="both"/>
        <w:rPr>
          <w:rFonts w:ascii="Nyala" w:hAnsi="Nyala" w:cs="Arabic Typesetting"/>
          <w:sz w:val="28"/>
          <w:szCs w:val="2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2440305</wp:posOffset>
            </wp:positionH>
            <wp:positionV relativeFrom="paragraph">
              <wp:posOffset>453390</wp:posOffset>
            </wp:positionV>
            <wp:extent cx="3833495" cy="2555875"/>
            <wp:effectExtent l="0" t="0" r="0" b="0"/>
            <wp:wrapTight wrapText="bothSides">
              <wp:wrapPolygon edited="0">
                <wp:start x="429" y="0"/>
                <wp:lineTo x="0" y="322"/>
                <wp:lineTo x="0" y="20929"/>
                <wp:lineTo x="215" y="21412"/>
                <wp:lineTo x="429" y="21412"/>
                <wp:lineTo x="21038" y="21412"/>
                <wp:lineTo x="21253" y="21412"/>
                <wp:lineTo x="21468" y="20929"/>
                <wp:lineTo x="21468" y="322"/>
                <wp:lineTo x="21038" y="0"/>
                <wp:lineTo x="429" y="0"/>
              </wp:wrapPolygon>
            </wp:wrapTight>
            <wp:docPr id="2" name="Image 2" descr="C:\Users\Terre et Sens Divers\Downloads\FBXT105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re et Sens Divers\Downloads\FBXT1057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495" cy="255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spellStart"/>
      <w:r w:rsidR="00381F13" w:rsidRPr="006649BB">
        <w:rPr>
          <w:rFonts w:ascii="Nyala" w:hAnsi="Nyala" w:cs="Arabic Typesetting"/>
          <w:sz w:val="28"/>
          <w:szCs w:val="28"/>
        </w:rPr>
        <w:t>Roussalka</w:t>
      </w:r>
      <w:proofErr w:type="spellEnd"/>
      <w:r w:rsidR="00381F13" w:rsidRPr="006649BB">
        <w:rPr>
          <w:rFonts w:ascii="Nyala" w:hAnsi="Nyala" w:cs="Arabic Typesetting"/>
          <w:sz w:val="28"/>
          <w:szCs w:val="28"/>
        </w:rPr>
        <w:t> : F</w:t>
      </w:r>
      <w:r w:rsidR="00D1223D" w:rsidRPr="006649BB">
        <w:rPr>
          <w:rFonts w:ascii="Nyala" w:hAnsi="Nyala" w:cs="Arabic Typesetting"/>
          <w:sz w:val="28"/>
          <w:szCs w:val="28"/>
        </w:rPr>
        <w:t>ée Ondine protectrice des for</w:t>
      </w:r>
      <w:r w:rsidR="00E60636" w:rsidRPr="006649BB">
        <w:rPr>
          <w:rFonts w:ascii="Nyala" w:hAnsi="Nyala" w:cs="Arabic Typesetting"/>
          <w:sz w:val="28"/>
          <w:szCs w:val="28"/>
        </w:rPr>
        <w:t>êts et des lacs ;</w:t>
      </w:r>
      <w:r w:rsidR="003B46B6">
        <w:rPr>
          <w:rFonts w:ascii="Nyala" w:hAnsi="Nyala" w:cs="Arabic Typesetting"/>
          <w:sz w:val="28"/>
          <w:szCs w:val="28"/>
        </w:rPr>
        <w:t xml:space="preserve"> </w:t>
      </w:r>
      <w:r w:rsidR="00D1223D" w:rsidRPr="006649BB">
        <w:rPr>
          <w:rFonts w:ascii="Nyala" w:hAnsi="Nyala" w:cs="Arabic Typesetting"/>
          <w:sz w:val="28"/>
          <w:szCs w:val="28"/>
        </w:rPr>
        <w:t>elle dansera un ext</w:t>
      </w:r>
      <w:r w:rsidR="00CC2479">
        <w:rPr>
          <w:rFonts w:ascii="Nyala" w:hAnsi="Nyala" w:cs="Arabic Typesetting"/>
          <w:sz w:val="28"/>
          <w:szCs w:val="28"/>
        </w:rPr>
        <w:t>rait de l’oiseau de feu (clin d’œil à Stravinsky).</w:t>
      </w:r>
    </w:p>
    <w:p w:rsidR="003B46B6" w:rsidRDefault="003B46B6" w:rsidP="00D1223D">
      <w:pPr>
        <w:spacing w:after="0"/>
        <w:rPr>
          <w:rFonts w:ascii="Nyala" w:hAnsi="Nyala" w:cs="Arabic Typesetting"/>
          <w:sz w:val="28"/>
          <w:szCs w:val="28"/>
        </w:rPr>
      </w:pPr>
    </w:p>
    <w:p w:rsidR="00381F13" w:rsidRPr="006649BB" w:rsidRDefault="000B3A96" w:rsidP="00D1223D">
      <w:pPr>
        <w:spacing w:after="0"/>
        <w:rPr>
          <w:rFonts w:ascii="Nyala" w:hAnsi="Nyala" w:cs="Arabic Typesetting"/>
          <w:sz w:val="28"/>
          <w:szCs w:val="28"/>
        </w:rPr>
      </w:pPr>
      <w:r>
        <w:rPr>
          <w:rFonts w:ascii="Nyala" w:hAnsi="Nyala" w:cs="Arabic Typesetting"/>
          <w:sz w:val="28"/>
          <w:szCs w:val="28"/>
        </w:rPr>
        <w:t>« L’</w:t>
      </w:r>
      <w:r w:rsidR="00CC2479">
        <w:rPr>
          <w:rFonts w:ascii="Nyala" w:hAnsi="Nyala" w:cs="Arabic Typesetting"/>
          <w:sz w:val="28"/>
          <w:szCs w:val="28"/>
        </w:rPr>
        <w:t xml:space="preserve">Oiseau de feu » </w:t>
      </w:r>
      <w:r w:rsidR="008A4355" w:rsidRPr="006649BB">
        <w:rPr>
          <w:rFonts w:ascii="Nyala" w:hAnsi="Nyala" w:cs="Arabic Typesetting"/>
          <w:sz w:val="28"/>
          <w:szCs w:val="28"/>
        </w:rPr>
        <w:t>Ce c</w:t>
      </w:r>
      <w:r w:rsidR="00381F13" w:rsidRPr="006649BB">
        <w:rPr>
          <w:rFonts w:ascii="Nyala" w:hAnsi="Nyala" w:cs="Arabic Typesetting"/>
          <w:sz w:val="28"/>
          <w:szCs w:val="28"/>
        </w:rPr>
        <w:t>onte épique, traverse les âges avec ses animaux féériques</w:t>
      </w:r>
      <w:r w:rsidR="009F633E">
        <w:rPr>
          <w:rFonts w:ascii="Nyala" w:hAnsi="Nyala" w:cs="Arabic Typesetting"/>
          <w:sz w:val="28"/>
          <w:szCs w:val="28"/>
        </w:rPr>
        <w:t xml:space="preserve"> : </w:t>
      </w:r>
      <w:r w:rsidR="00381F13" w:rsidRPr="006649BB">
        <w:rPr>
          <w:rFonts w:ascii="Nyala" w:hAnsi="Nyala" w:cs="Arabic Typesetting"/>
          <w:sz w:val="28"/>
          <w:szCs w:val="28"/>
        </w:rPr>
        <w:t>le cheval à la c</w:t>
      </w:r>
      <w:r w:rsidR="008F27EB">
        <w:rPr>
          <w:rFonts w:ascii="Nyala" w:hAnsi="Nyala" w:cs="Arabic Typesetting"/>
          <w:sz w:val="28"/>
          <w:szCs w:val="28"/>
        </w:rPr>
        <w:t>rinière d’Or, l’Oiseau de Feu, l</w:t>
      </w:r>
      <w:r w:rsidR="00381F13" w:rsidRPr="006649BB">
        <w:rPr>
          <w:rFonts w:ascii="Nyala" w:hAnsi="Nyala" w:cs="Arabic Typesetting"/>
          <w:sz w:val="28"/>
          <w:szCs w:val="28"/>
        </w:rPr>
        <w:t>e loup gris</w:t>
      </w:r>
      <w:r>
        <w:rPr>
          <w:rFonts w:ascii="Nyala" w:hAnsi="Nyala" w:cs="Arabic Typesetting"/>
          <w:sz w:val="28"/>
          <w:szCs w:val="28"/>
        </w:rPr>
        <w:t>, le corbeau</w:t>
      </w:r>
      <w:r w:rsidR="00381F13" w:rsidRPr="006649BB">
        <w:rPr>
          <w:rFonts w:ascii="Nyala" w:hAnsi="Nyala" w:cs="Arabic Typesetting"/>
          <w:sz w:val="28"/>
          <w:szCs w:val="28"/>
        </w:rPr>
        <w:t xml:space="preserve">. </w:t>
      </w:r>
    </w:p>
    <w:p w:rsidR="006824FF" w:rsidRDefault="006824FF" w:rsidP="001F5985">
      <w:pPr>
        <w:spacing w:after="0"/>
        <w:jc w:val="both"/>
        <w:rPr>
          <w:rFonts w:ascii="Nyala" w:hAnsi="Nyala" w:cs="Arabic Typesetting"/>
          <w:sz w:val="28"/>
          <w:szCs w:val="28"/>
        </w:rPr>
      </w:pPr>
    </w:p>
    <w:p w:rsidR="003B46B6" w:rsidRDefault="00381F13" w:rsidP="001F5985">
      <w:pPr>
        <w:spacing w:after="0"/>
        <w:jc w:val="both"/>
        <w:rPr>
          <w:rFonts w:ascii="Nyala" w:hAnsi="Nyala" w:cs="Arabic Typesetting"/>
          <w:sz w:val="28"/>
          <w:szCs w:val="28"/>
        </w:rPr>
      </w:pPr>
      <w:r w:rsidRPr="006649BB">
        <w:rPr>
          <w:rFonts w:ascii="Nyala" w:hAnsi="Nyala" w:cs="Arabic Typesetting"/>
          <w:sz w:val="28"/>
          <w:szCs w:val="28"/>
        </w:rPr>
        <w:t xml:space="preserve">Avec </w:t>
      </w:r>
      <w:proofErr w:type="spellStart"/>
      <w:r w:rsidRPr="006649BB">
        <w:rPr>
          <w:rFonts w:ascii="Nyala" w:hAnsi="Nyala" w:cs="Arabic Typesetting"/>
          <w:sz w:val="28"/>
          <w:szCs w:val="28"/>
        </w:rPr>
        <w:t>Vassilissa</w:t>
      </w:r>
      <w:proofErr w:type="spellEnd"/>
      <w:r w:rsidRPr="006649BB">
        <w:rPr>
          <w:rFonts w:ascii="Nyala" w:hAnsi="Nyala" w:cs="Arabic Typesetting"/>
          <w:sz w:val="28"/>
          <w:szCs w:val="28"/>
        </w:rPr>
        <w:t>, nous retrouvons la fameuse Sorcière Ogresse Baba-Yaga</w:t>
      </w:r>
      <w:r w:rsidR="008A4355" w:rsidRPr="006649BB">
        <w:rPr>
          <w:rFonts w:ascii="Nyala" w:hAnsi="Nyala" w:cs="Arabic Typesetting"/>
          <w:sz w:val="28"/>
          <w:szCs w:val="28"/>
        </w:rPr>
        <w:t>. C</w:t>
      </w:r>
      <w:r w:rsidRPr="006649BB">
        <w:rPr>
          <w:rFonts w:ascii="Nyala" w:hAnsi="Nyala" w:cs="Arabic Typesetting"/>
          <w:sz w:val="28"/>
          <w:szCs w:val="28"/>
        </w:rPr>
        <w:t>e récit pittoresque nous entraine dans les aven</w:t>
      </w:r>
      <w:r w:rsidR="008A4355" w:rsidRPr="006649BB">
        <w:rPr>
          <w:rFonts w:ascii="Nyala" w:hAnsi="Nyala" w:cs="Arabic Typesetting"/>
          <w:sz w:val="28"/>
          <w:szCs w:val="28"/>
        </w:rPr>
        <w:t>t</w:t>
      </w:r>
      <w:r w:rsidRPr="006649BB">
        <w:rPr>
          <w:rFonts w:ascii="Nyala" w:hAnsi="Nyala" w:cs="Arabic Typesetting"/>
          <w:sz w:val="28"/>
          <w:szCs w:val="28"/>
        </w:rPr>
        <w:t>ures</w:t>
      </w:r>
      <w:r w:rsidR="008A4355" w:rsidRPr="006649BB">
        <w:rPr>
          <w:rFonts w:ascii="Nyala" w:hAnsi="Nyala" w:cs="Arabic Typesetting"/>
          <w:sz w:val="28"/>
          <w:szCs w:val="28"/>
        </w:rPr>
        <w:t xml:space="preserve"> de </w:t>
      </w:r>
      <w:r w:rsidR="008A4355" w:rsidRPr="006649BB">
        <w:rPr>
          <w:rFonts w:ascii="Nyala" w:hAnsi="Nyala" w:cs="Arabic Typesetting"/>
          <w:sz w:val="28"/>
          <w:szCs w:val="28"/>
        </w:rPr>
        <w:lastRenderedPageBreak/>
        <w:t>cette petite fille, qui comme Cendrillon, maltraitée par sa belle-mère et ses sœurs, arrivera à bout de toute</w:t>
      </w:r>
      <w:r w:rsidR="008F27EB">
        <w:rPr>
          <w:rFonts w:ascii="Nyala" w:hAnsi="Nyala" w:cs="Arabic Typesetting"/>
          <w:sz w:val="28"/>
          <w:szCs w:val="28"/>
        </w:rPr>
        <w:t>s</w:t>
      </w:r>
      <w:r w:rsidR="008A4355" w:rsidRPr="006649BB">
        <w:rPr>
          <w:rFonts w:ascii="Nyala" w:hAnsi="Nyala" w:cs="Arabic Typesetting"/>
          <w:sz w:val="28"/>
          <w:szCs w:val="28"/>
        </w:rPr>
        <w:t xml:space="preserve"> ces épreuves dont l’ultime est sa confrontation avec la sorcière</w:t>
      </w:r>
      <w:r w:rsidR="0007657F">
        <w:rPr>
          <w:rFonts w:ascii="Nyala" w:hAnsi="Nyala" w:cs="Arabic Typesetting"/>
          <w:sz w:val="28"/>
          <w:szCs w:val="28"/>
        </w:rPr>
        <w:t> !</w:t>
      </w:r>
    </w:p>
    <w:p w:rsidR="008A4355" w:rsidRPr="00BD6623" w:rsidRDefault="00BD6623" w:rsidP="001F5985">
      <w:pPr>
        <w:spacing w:after="0"/>
        <w:jc w:val="both"/>
        <w:rPr>
          <w:rFonts w:ascii="Nyala" w:hAnsi="Nyala" w:cs="Arabic Typesetting"/>
          <w:sz w:val="28"/>
          <w:szCs w:val="28"/>
        </w:rPr>
      </w:pPr>
      <w:r>
        <w:rPr>
          <w:rFonts w:ascii="Nyala" w:hAnsi="Nyala" w:cs="Arabic Typesetting"/>
          <w:sz w:val="28"/>
          <w:szCs w:val="28"/>
        </w:rPr>
        <w:br/>
      </w:r>
      <w:r w:rsidR="008A4355" w:rsidRPr="006649BB">
        <w:rPr>
          <w:rFonts w:ascii="Nyala" w:hAnsi="Nyala"/>
          <w:sz w:val="28"/>
          <w:szCs w:val="28"/>
        </w:rPr>
        <w:t>Dans les 3 Vœux,</w:t>
      </w:r>
      <w:r w:rsidR="00814841" w:rsidRPr="006649BB">
        <w:rPr>
          <w:rFonts w:ascii="Nyala" w:hAnsi="Nyala"/>
          <w:sz w:val="28"/>
          <w:szCs w:val="28"/>
        </w:rPr>
        <w:t xml:space="preserve"> </w:t>
      </w:r>
      <w:r w:rsidR="008F27EB">
        <w:rPr>
          <w:rFonts w:ascii="Nyala" w:hAnsi="Nyala"/>
          <w:sz w:val="28"/>
          <w:szCs w:val="28"/>
        </w:rPr>
        <w:t>conte populaire c’est un couple de</w:t>
      </w:r>
      <w:r w:rsidR="009C001A" w:rsidRPr="006649BB">
        <w:rPr>
          <w:rFonts w:ascii="Nyala" w:hAnsi="Nyala"/>
          <w:sz w:val="28"/>
          <w:szCs w:val="28"/>
        </w:rPr>
        <w:t xml:space="preserve"> bû</w:t>
      </w:r>
      <w:r w:rsidR="008A4355" w:rsidRPr="006649BB">
        <w:rPr>
          <w:rFonts w:ascii="Nyala" w:hAnsi="Nyala"/>
          <w:sz w:val="28"/>
          <w:szCs w:val="28"/>
        </w:rPr>
        <w:t xml:space="preserve">cherons qui se </w:t>
      </w:r>
      <w:r w:rsidR="008F27EB">
        <w:rPr>
          <w:rFonts w:ascii="Nyala" w:hAnsi="Nyala"/>
          <w:sz w:val="28"/>
          <w:szCs w:val="28"/>
        </w:rPr>
        <w:t>met</w:t>
      </w:r>
      <w:r w:rsidR="008A4355" w:rsidRPr="006649BB">
        <w:rPr>
          <w:rFonts w:ascii="Nyala" w:hAnsi="Nyala"/>
          <w:sz w:val="28"/>
          <w:szCs w:val="28"/>
        </w:rPr>
        <w:t xml:space="preserve"> à r</w:t>
      </w:r>
      <w:r w:rsidR="009C001A" w:rsidRPr="006649BB">
        <w:rPr>
          <w:rFonts w:ascii="Nyala" w:hAnsi="Nyala"/>
          <w:sz w:val="28"/>
          <w:szCs w:val="28"/>
        </w:rPr>
        <w:t>êver</w:t>
      </w:r>
      <w:r w:rsidR="000D0972">
        <w:rPr>
          <w:rFonts w:ascii="Nyala" w:hAnsi="Nyala"/>
          <w:sz w:val="28"/>
          <w:szCs w:val="28"/>
        </w:rPr>
        <w:t> :</w:t>
      </w:r>
      <w:r w:rsidR="009C001A" w:rsidRPr="006649BB">
        <w:rPr>
          <w:rFonts w:ascii="Nyala" w:hAnsi="Nyala"/>
          <w:sz w:val="28"/>
          <w:szCs w:val="28"/>
        </w:rPr>
        <w:t xml:space="preserve"> </w:t>
      </w:r>
      <w:r w:rsidR="008A4355" w:rsidRPr="006649BB">
        <w:rPr>
          <w:rFonts w:ascii="Nyala" w:hAnsi="Nyala"/>
          <w:sz w:val="28"/>
          <w:szCs w:val="28"/>
        </w:rPr>
        <w:t xml:space="preserve">une fée les comble de trois vœux qu’ils vont </w:t>
      </w:r>
      <w:r w:rsidR="00A25DE4" w:rsidRPr="006649BB">
        <w:rPr>
          <w:rFonts w:ascii="Nyala" w:hAnsi="Nyala"/>
          <w:sz w:val="28"/>
          <w:szCs w:val="28"/>
        </w:rPr>
        <w:t>gâcher</w:t>
      </w:r>
      <w:r w:rsidR="009F633E">
        <w:rPr>
          <w:rFonts w:ascii="Nyala" w:hAnsi="Nyala"/>
          <w:sz w:val="28"/>
          <w:szCs w:val="28"/>
        </w:rPr>
        <w:t>, cela dans</w:t>
      </w:r>
      <w:r w:rsidR="00814841" w:rsidRPr="006649BB">
        <w:rPr>
          <w:rFonts w:ascii="Nyala" w:hAnsi="Nyala"/>
          <w:sz w:val="28"/>
          <w:szCs w:val="28"/>
        </w:rPr>
        <w:t xml:space="preserve"> l’humour (la saucisse sur le nez)</w:t>
      </w:r>
      <w:r w:rsidR="009F633E">
        <w:rPr>
          <w:rFonts w:ascii="Nyala" w:hAnsi="Nyala"/>
          <w:sz w:val="28"/>
          <w:szCs w:val="28"/>
        </w:rPr>
        <w:t xml:space="preserve"> et l’interactivité (jeu de la mise en place des objets par Grégoire)</w:t>
      </w:r>
      <w:r w:rsidR="00814841" w:rsidRPr="006649BB">
        <w:rPr>
          <w:rFonts w:ascii="Nyala" w:hAnsi="Nyala"/>
          <w:sz w:val="28"/>
          <w:szCs w:val="28"/>
        </w:rPr>
        <w:t>. Finalement le bonheur est à portée de main (ils sont en bonne santé, ils s’aiment, ils ne manquent de rien !!) Ici notre parti pris es</w:t>
      </w:r>
      <w:r w:rsidR="003B46B6">
        <w:rPr>
          <w:rFonts w:ascii="Nyala" w:hAnsi="Nyala"/>
          <w:sz w:val="28"/>
          <w:szCs w:val="28"/>
        </w:rPr>
        <w:t xml:space="preserve">t de le jouer </w:t>
      </w:r>
      <w:r w:rsidR="008362D2" w:rsidRPr="006649BB">
        <w:rPr>
          <w:rFonts w:ascii="Nyala" w:hAnsi="Nyala"/>
          <w:sz w:val="28"/>
          <w:szCs w:val="28"/>
        </w:rPr>
        <w:t xml:space="preserve">comme un fabliau </w:t>
      </w:r>
      <w:r w:rsidR="003B46B6">
        <w:rPr>
          <w:rFonts w:ascii="Nyala" w:hAnsi="Nyala"/>
          <w:sz w:val="28"/>
          <w:szCs w:val="28"/>
        </w:rPr>
        <w:t xml:space="preserve">pour le plus grand bonheur des </w:t>
      </w:r>
      <w:r w:rsidR="008362D2" w:rsidRPr="006649BB">
        <w:rPr>
          <w:rFonts w:ascii="Nyala" w:hAnsi="Nyala"/>
          <w:sz w:val="28"/>
          <w:szCs w:val="28"/>
        </w:rPr>
        <w:t>s</w:t>
      </w:r>
      <w:r w:rsidR="003B46B6">
        <w:rPr>
          <w:rFonts w:ascii="Nyala" w:hAnsi="Nyala"/>
          <w:sz w:val="28"/>
          <w:szCs w:val="28"/>
        </w:rPr>
        <w:t>pectateurs</w:t>
      </w:r>
      <w:r w:rsidR="008362D2" w:rsidRPr="006649BB">
        <w:rPr>
          <w:rFonts w:ascii="Nyala" w:hAnsi="Nyala"/>
          <w:sz w:val="28"/>
          <w:szCs w:val="28"/>
        </w:rPr>
        <w:t>.</w:t>
      </w:r>
      <w:r w:rsidRPr="00BD6623">
        <w:rPr>
          <w:noProof/>
          <w:sz w:val="24"/>
          <w:szCs w:val="24"/>
        </w:rPr>
        <w:t xml:space="preserve"> </w:t>
      </w:r>
    </w:p>
    <w:p w:rsidR="001F5985" w:rsidRPr="006649BB" w:rsidRDefault="001F5985" w:rsidP="00B919A5">
      <w:pPr>
        <w:spacing w:after="0"/>
        <w:rPr>
          <w:rFonts w:ascii="Nyala" w:hAnsi="Nyala" w:cs="Arabic Typesetting"/>
          <w:b/>
          <w:sz w:val="28"/>
          <w:szCs w:val="28"/>
        </w:rPr>
      </w:pPr>
    </w:p>
    <w:p w:rsidR="00E60636" w:rsidRPr="006649BB" w:rsidRDefault="009C001A" w:rsidP="001F5985">
      <w:pPr>
        <w:jc w:val="both"/>
        <w:rPr>
          <w:rFonts w:ascii="Nyala" w:hAnsi="Nyala" w:cs="Arabic Typesetting"/>
          <w:sz w:val="28"/>
          <w:szCs w:val="28"/>
        </w:rPr>
      </w:pPr>
      <w:r w:rsidRPr="006649BB">
        <w:rPr>
          <w:rFonts w:ascii="Nyala" w:hAnsi="Nyala" w:cs="Arabic Typesetting"/>
          <w:sz w:val="28"/>
          <w:szCs w:val="28"/>
        </w:rPr>
        <w:t xml:space="preserve">Les danses russes </w:t>
      </w:r>
      <w:r w:rsidR="0007657F">
        <w:rPr>
          <w:rFonts w:ascii="Nyala" w:hAnsi="Nyala" w:cs="Arabic Typesetting"/>
          <w:sz w:val="28"/>
          <w:szCs w:val="28"/>
        </w:rPr>
        <w:t>nous entrain</w:t>
      </w:r>
      <w:r w:rsidR="0076106E">
        <w:rPr>
          <w:rFonts w:ascii="Nyala" w:hAnsi="Nyala" w:cs="Arabic Typesetting"/>
          <w:sz w:val="28"/>
          <w:szCs w:val="28"/>
        </w:rPr>
        <w:t xml:space="preserve">ent dans ce monde slave </w:t>
      </w:r>
      <w:r w:rsidR="00577EE7" w:rsidRPr="006649BB">
        <w:rPr>
          <w:rFonts w:ascii="Nyala" w:hAnsi="Nyala" w:cs="Arabic Typesetting"/>
          <w:sz w:val="28"/>
          <w:szCs w:val="28"/>
        </w:rPr>
        <w:t>haut en couleur</w:t>
      </w:r>
      <w:r w:rsidR="009F633E">
        <w:rPr>
          <w:rFonts w:ascii="Nyala" w:hAnsi="Nyala" w:cs="Arabic Typesetting"/>
          <w:sz w:val="28"/>
          <w:szCs w:val="28"/>
        </w:rPr>
        <w:t>. N</w:t>
      </w:r>
      <w:r w:rsidR="00577EE7" w:rsidRPr="006649BB">
        <w:rPr>
          <w:rFonts w:ascii="Nyala" w:hAnsi="Nyala" w:cs="Arabic Typesetting"/>
          <w:sz w:val="28"/>
          <w:szCs w:val="28"/>
        </w:rPr>
        <w:t xml:space="preserve">ous faisons participer </w:t>
      </w:r>
      <w:r w:rsidRPr="006649BB">
        <w:rPr>
          <w:rFonts w:ascii="Nyala" w:hAnsi="Nyala" w:cs="Arabic Typesetting"/>
          <w:sz w:val="28"/>
          <w:szCs w:val="28"/>
        </w:rPr>
        <w:t>les enfants</w:t>
      </w:r>
      <w:r w:rsidR="0076106E">
        <w:rPr>
          <w:rFonts w:ascii="Nyala" w:hAnsi="Nyala" w:cs="Arabic Typesetting"/>
          <w:sz w:val="28"/>
          <w:szCs w:val="28"/>
        </w:rPr>
        <w:t xml:space="preserve"> à cet élan de joie</w:t>
      </w:r>
      <w:r w:rsidR="009F633E">
        <w:rPr>
          <w:rFonts w:ascii="Nyala" w:hAnsi="Nyala" w:cs="Arabic Typesetting"/>
          <w:sz w:val="28"/>
          <w:szCs w:val="28"/>
        </w:rPr>
        <w:t>, suivent</w:t>
      </w:r>
      <w:r w:rsidR="006E7A33" w:rsidRPr="006649BB">
        <w:rPr>
          <w:rFonts w:ascii="Nyala" w:hAnsi="Nyala" w:cs="Arabic Typesetting"/>
          <w:sz w:val="28"/>
          <w:szCs w:val="28"/>
        </w:rPr>
        <w:t xml:space="preserve"> </w:t>
      </w:r>
      <w:r w:rsidR="00577EE7" w:rsidRPr="006649BB">
        <w:rPr>
          <w:rFonts w:ascii="Nyala" w:hAnsi="Nyala" w:cs="Arabic Typesetting"/>
          <w:sz w:val="28"/>
          <w:szCs w:val="28"/>
        </w:rPr>
        <w:t xml:space="preserve">des </w:t>
      </w:r>
      <w:r w:rsidR="006E7A33" w:rsidRPr="006649BB">
        <w:rPr>
          <w:rFonts w:ascii="Nyala" w:hAnsi="Nyala" w:cs="Arabic Typesetting"/>
          <w:sz w:val="28"/>
          <w:szCs w:val="28"/>
        </w:rPr>
        <w:t>extrait</w:t>
      </w:r>
      <w:r w:rsidR="00577EE7" w:rsidRPr="006649BB">
        <w:rPr>
          <w:rFonts w:ascii="Nyala" w:hAnsi="Nyala" w:cs="Arabic Typesetting"/>
          <w:sz w:val="28"/>
          <w:szCs w:val="28"/>
        </w:rPr>
        <w:t>s</w:t>
      </w:r>
      <w:r w:rsidRPr="006649BB">
        <w:rPr>
          <w:rFonts w:ascii="Nyala" w:hAnsi="Nyala" w:cs="Arabic Typesetting"/>
          <w:sz w:val="28"/>
          <w:szCs w:val="28"/>
        </w:rPr>
        <w:t xml:space="preserve"> du ballet </w:t>
      </w:r>
      <w:r w:rsidR="00EB2584" w:rsidRPr="006649BB">
        <w:rPr>
          <w:rFonts w:ascii="Nyala" w:hAnsi="Nyala" w:cs="Arabic Typesetting"/>
          <w:sz w:val="28"/>
          <w:szCs w:val="28"/>
        </w:rPr>
        <w:t>« </w:t>
      </w:r>
      <w:r w:rsidR="000D0972">
        <w:rPr>
          <w:rFonts w:ascii="Nyala" w:hAnsi="Nyala" w:cs="Arabic Typesetting"/>
          <w:sz w:val="28"/>
          <w:szCs w:val="28"/>
        </w:rPr>
        <w:t>l</w:t>
      </w:r>
      <w:r w:rsidRPr="006649BB">
        <w:rPr>
          <w:rFonts w:ascii="Nyala" w:hAnsi="Nyala" w:cs="Arabic Typesetting"/>
          <w:sz w:val="28"/>
          <w:szCs w:val="28"/>
        </w:rPr>
        <w:t>’Oiseau de Feu</w:t>
      </w:r>
      <w:r w:rsidR="00EB2584" w:rsidRPr="006649BB">
        <w:rPr>
          <w:rFonts w:ascii="Nyala" w:hAnsi="Nyala" w:cs="Arabic Typesetting"/>
          <w:sz w:val="28"/>
          <w:szCs w:val="28"/>
        </w:rPr>
        <w:t> »</w:t>
      </w:r>
      <w:r w:rsidRPr="006649BB">
        <w:rPr>
          <w:rFonts w:ascii="Nyala" w:hAnsi="Nyala" w:cs="Arabic Typesetting"/>
          <w:sz w:val="28"/>
          <w:szCs w:val="28"/>
        </w:rPr>
        <w:t xml:space="preserve"> de St</w:t>
      </w:r>
      <w:r w:rsidR="00A25DE4" w:rsidRPr="006649BB">
        <w:rPr>
          <w:rFonts w:ascii="Nyala" w:hAnsi="Nyala" w:cs="Arabic Typesetting"/>
          <w:sz w:val="28"/>
          <w:szCs w:val="28"/>
        </w:rPr>
        <w:t>ravinsky</w:t>
      </w:r>
      <w:r w:rsidR="006E7A33" w:rsidRPr="006649BB">
        <w:rPr>
          <w:rFonts w:ascii="Nyala" w:hAnsi="Nyala" w:cs="Arabic Typesetting"/>
          <w:sz w:val="28"/>
          <w:szCs w:val="28"/>
        </w:rPr>
        <w:t xml:space="preserve">. </w:t>
      </w:r>
      <w:r w:rsidR="009F633E">
        <w:rPr>
          <w:rFonts w:ascii="Nyala" w:hAnsi="Nyala" w:cs="Arabic Typesetting"/>
          <w:sz w:val="28"/>
          <w:szCs w:val="28"/>
        </w:rPr>
        <w:t>C’est le moment où</w:t>
      </w:r>
      <w:r w:rsidR="00EB2584" w:rsidRPr="006649BB">
        <w:rPr>
          <w:rFonts w:ascii="Nyala" w:hAnsi="Nyala" w:cs="Arabic Typesetting"/>
          <w:sz w:val="28"/>
          <w:szCs w:val="28"/>
        </w:rPr>
        <w:t xml:space="preserve"> </w:t>
      </w:r>
      <w:proofErr w:type="spellStart"/>
      <w:r w:rsidR="00EB2584" w:rsidRPr="006649BB">
        <w:rPr>
          <w:rFonts w:ascii="Nyala" w:hAnsi="Nyala" w:cs="Arabic Typesetting"/>
          <w:sz w:val="28"/>
          <w:szCs w:val="28"/>
        </w:rPr>
        <w:t>Roussalka</w:t>
      </w:r>
      <w:proofErr w:type="spellEnd"/>
      <w:r w:rsidR="00EB2584" w:rsidRPr="006649BB">
        <w:rPr>
          <w:rFonts w:ascii="Nyala" w:hAnsi="Nyala" w:cs="Arabic Typesetting"/>
          <w:sz w:val="28"/>
          <w:szCs w:val="28"/>
        </w:rPr>
        <w:t xml:space="preserve"> Fée Ondine</w:t>
      </w:r>
      <w:r w:rsidR="009F633E">
        <w:rPr>
          <w:rFonts w:ascii="Nyala" w:hAnsi="Nyala" w:cs="Arabic Typesetting"/>
          <w:sz w:val="28"/>
          <w:szCs w:val="28"/>
        </w:rPr>
        <w:t xml:space="preserve">, </w:t>
      </w:r>
      <w:r w:rsidR="00EB2584" w:rsidRPr="006649BB">
        <w:rPr>
          <w:rFonts w:ascii="Nyala" w:hAnsi="Nyala" w:cs="Arabic Typesetting"/>
          <w:sz w:val="28"/>
          <w:szCs w:val="28"/>
        </w:rPr>
        <w:t xml:space="preserve">virevolte tel un oiseau autour du bûcheron abattu. </w:t>
      </w:r>
    </w:p>
    <w:p w:rsidR="004B5538" w:rsidRDefault="0076106E" w:rsidP="00D34E16">
      <w:pPr>
        <w:pStyle w:val="Titre1"/>
        <w:spacing w:before="360" w:line="240" w:lineRule="auto"/>
        <w:jc w:val="both"/>
      </w:pPr>
      <w:r>
        <w:t>Le décor :</w:t>
      </w:r>
    </w:p>
    <w:p w:rsidR="0076106E" w:rsidRPr="004B5538" w:rsidRDefault="00D34E16" w:rsidP="00D34E16">
      <w:pPr>
        <w:pStyle w:val="Titre1"/>
        <w:spacing w:before="360" w:line="240" w:lineRule="auto"/>
        <w:jc w:val="both"/>
      </w:pPr>
      <w:r w:rsidRPr="00D34E16">
        <w:rPr>
          <w:rFonts w:ascii="Nyala" w:hAnsi="Nyala" w:cs="Arabic Typesetting"/>
          <w:b w:val="0"/>
          <w:color w:val="auto"/>
        </w:rPr>
        <w:t>U</w:t>
      </w:r>
      <w:r w:rsidR="0076106E" w:rsidRPr="00D34E16">
        <w:rPr>
          <w:rFonts w:ascii="Nyala" w:hAnsi="Nyala" w:cs="Arabic Typesetting"/>
          <w:b w:val="0"/>
          <w:color w:val="auto"/>
        </w:rPr>
        <w:t xml:space="preserve">ne porte </w:t>
      </w:r>
      <w:r w:rsidRPr="00D34E16">
        <w:rPr>
          <w:rFonts w:ascii="Nyala" w:hAnsi="Nyala" w:cs="Arabic Typesetting"/>
          <w:b w:val="0"/>
          <w:color w:val="auto"/>
        </w:rPr>
        <w:t xml:space="preserve">ouvre l’imaginaire comme </w:t>
      </w:r>
      <w:r w:rsidR="0076106E" w:rsidRPr="00D34E16">
        <w:rPr>
          <w:rFonts w:ascii="Nyala" w:hAnsi="Nyala" w:cs="Arabic Typesetting"/>
          <w:b w:val="0"/>
          <w:color w:val="auto"/>
        </w:rPr>
        <w:t>un passage magique dans le temps. Un petit théâtre d’ombres</w:t>
      </w:r>
      <w:r w:rsidR="009F633E">
        <w:rPr>
          <w:rFonts w:ascii="Nyala" w:hAnsi="Nyala" w:cs="Arabic Typesetting"/>
          <w:b w:val="0"/>
          <w:color w:val="auto"/>
        </w:rPr>
        <w:t xml:space="preserve"> fait son apparition</w:t>
      </w:r>
      <w:r w:rsidR="0076106E" w:rsidRPr="00D34E16">
        <w:rPr>
          <w:rFonts w:ascii="Nyala" w:hAnsi="Nyala" w:cs="Arabic Typesetting"/>
          <w:b w:val="0"/>
          <w:color w:val="auto"/>
        </w:rPr>
        <w:t xml:space="preserve">. </w:t>
      </w:r>
    </w:p>
    <w:p w:rsidR="001F5985" w:rsidRDefault="002E46A9" w:rsidP="0076106E">
      <w:pPr>
        <w:jc w:val="both"/>
        <w:rPr>
          <w:rFonts w:ascii="Nyala" w:hAnsi="Nyala" w:cs="Arabic Typesetting"/>
          <w:sz w:val="28"/>
          <w:szCs w:val="28"/>
        </w:rPr>
      </w:pPr>
      <w:r>
        <w:rPr>
          <w:rFonts w:asciiTheme="majorHAnsi" w:eastAsiaTheme="majorEastAsia" w:hAnsiTheme="majorHAnsi" w:cstheme="majorBidi"/>
          <w:noProof/>
          <w:color w:val="17365D" w:themeColor="text2" w:themeShade="BF"/>
          <w:spacing w:val="5"/>
          <w:kern w:val="28"/>
          <w:sz w:val="52"/>
          <w:szCs w:val="52"/>
        </w:rPr>
        <w:drawing>
          <wp:anchor distT="0" distB="0" distL="540385" distR="720090" simplePos="0" relativeHeight="251700224" behindDoc="0" locked="0" layoutInCell="1" allowOverlap="1">
            <wp:simplePos x="0" y="0"/>
            <wp:positionH relativeFrom="column">
              <wp:posOffset>404495</wp:posOffset>
            </wp:positionH>
            <wp:positionV relativeFrom="paragraph">
              <wp:posOffset>548005</wp:posOffset>
            </wp:positionV>
            <wp:extent cx="2492375" cy="3743960"/>
            <wp:effectExtent l="0" t="0" r="3175" b="8890"/>
            <wp:wrapSquare wrapText="bothSides"/>
            <wp:docPr id="1" name="Image 1" descr="C:\Users\Terre et Sens Divers\Downloads\FBXT085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re et Sens Divers\Downloads\FBXT0854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3743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Nyala" w:hAnsi="Nyala" w:cs="Arabic Typesetting"/>
          <w:noProof/>
          <w:sz w:val="28"/>
          <w:szCs w:val="28"/>
        </w:rPr>
        <w:drawing>
          <wp:anchor distT="0" distB="0" distL="720090" distR="540385" simplePos="0" relativeHeight="251699200" behindDoc="0" locked="0" layoutInCell="1" allowOverlap="1">
            <wp:simplePos x="0" y="0"/>
            <wp:positionH relativeFrom="column">
              <wp:posOffset>2833370</wp:posOffset>
            </wp:positionH>
            <wp:positionV relativeFrom="paragraph">
              <wp:posOffset>1592580</wp:posOffset>
            </wp:positionV>
            <wp:extent cx="2491740" cy="3743960"/>
            <wp:effectExtent l="0" t="0" r="3810" b="8890"/>
            <wp:wrapSquare wrapText="bothSides"/>
            <wp:docPr id="4" name="Image 4" descr="C:\Users\Terre et Sens Divers\Downloads\FBXT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rre et Sens Divers\Downloads\FBXT1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9" t="7855" r="13925" b="14433"/>
                    <a:stretch/>
                  </pic:blipFill>
                  <pic:spPr bwMode="auto">
                    <a:xfrm>
                      <a:off x="0" y="0"/>
                      <a:ext cx="2491740" cy="3743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6106E" w:rsidRPr="006649BB">
        <w:rPr>
          <w:rFonts w:ascii="Nyala" w:hAnsi="Nyala" w:cs="Arabic Typesetting"/>
          <w:sz w:val="28"/>
          <w:szCs w:val="28"/>
        </w:rPr>
        <w:t>Par les moyens de la danse (danse classique, danse russe…)</w:t>
      </w:r>
      <w:r w:rsidR="00B06B84">
        <w:rPr>
          <w:rFonts w:ascii="Nyala" w:hAnsi="Nyala" w:cs="Arabic Typesetting"/>
          <w:sz w:val="28"/>
          <w:szCs w:val="28"/>
        </w:rPr>
        <w:t>,</w:t>
      </w:r>
      <w:r w:rsidR="0076106E" w:rsidRPr="006649BB">
        <w:rPr>
          <w:rFonts w:ascii="Nyala" w:hAnsi="Nyala" w:cs="Arabic Typesetting"/>
          <w:sz w:val="28"/>
          <w:szCs w:val="28"/>
        </w:rPr>
        <w:t xml:space="preserve"> le théâtre, les ombres chinoises, la chanson, nous sommes embarqués dans ces univers riches</w:t>
      </w:r>
      <w:r w:rsidR="004B5538">
        <w:rPr>
          <w:rFonts w:ascii="Nyala" w:hAnsi="Nyala" w:cs="Arabic Typesetting"/>
          <w:sz w:val="28"/>
          <w:szCs w:val="28"/>
        </w:rPr>
        <w:t xml:space="preserve"> et variés des </w:t>
      </w:r>
      <w:r w:rsidR="00A04598">
        <w:rPr>
          <w:rFonts w:ascii="Nyala" w:hAnsi="Nyala" w:cs="Arabic Typesetting"/>
          <w:sz w:val="28"/>
          <w:szCs w:val="28"/>
        </w:rPr>
        <w:t>légendes.</w:t>
      </w:r>
    </w:p>
    <w:p w:rsidR="004B5538" w:rsidRDefault="004B5538" w:rsidP="0076106E">
      <w:pPr>
        <w:jc w:val="both"/>
        <w:rPr>
          <w:rFonts w:ascii="Nyala" w:hAnsi="Nyala" w:cs="Arabic Typesetting"/>
          <w:sz w:val="28"/>
          <w:szCs w:val="28"/>
        </w:rPr>
      </w:pPr>
    </w:p>
    <w:p w:rsidR="00A04598" w:rsidRDefault="00A04598" w:rsidP="0076106E">
      <w:pPr>
        <w:jc w:val="both"/>
        <w:rPr>
          <w:rFonts w:ascii="Nyala" w:hAnsi="Nyala" w:cs="Arabic Typesetting"/>
          <w:color w:val="4F81BD" w:themeColor="accent1"/>
          <w:sz w:val="32"/>
          <w:szCs w:val="32"/>
        </w:rPr>
      </w:pPr>
    </w:p>
    <w:p w:rsidR="00A04598" w:rsidRDefault="00A04598" w:rsidP="0076106E">
      <w:pPr>
        <w:jc w:val="both"/>
        <w:rPr>
          <w:rFonts w:ascii="Nyala" w:hAnsi="Nyala" w:cs="Arabic Typesetting"/>
          <w:color w:val="4F81BD" w:themeColor="accent1"/>
          <w:sz w:val="32"/>
          <w:szCs w:val="32"/>
        </w:rPr>
      </w:pPr>
    </w:p>
    <w:p w:rsidR="00A04598" w:rsidRDefault="00A04598" w:rsidP="0076106E">
      <w:pPr>
        <w:jc w:val="both"/>
        <w:rPr>
          <w:rFonts w:ascii="Nyala" w:hAnsi="Nyala" w:cs="Arabic Typesetting"/>
          <w:color w:val="4F81BD" w:themeColor="accent1"/>
          <w:sz w:val="32"/>
          <w:szCs w:val="32"/>
        </w:rPr>
      </w:pPr>
    </w:p>
    <w:p w:rsidR="00A04598" w:rsidRDefault="00A04598" w:rsidP="0076106E">
      <w:pPr>
        <w:jc w:val="both"/>
        <w:rPr>
          <w:rFonts w:ascii="Nyala" w:hAnsi="Nyala" w:cs="Arabic Typesetting"/>
          <w:color w:val="4F81BD" w:themeColor="accent1"/>
          <w:sz w:val="32"/>
          <w:szCs w:val="32"/>
        </w:rPr>
      </w:pPr>
    </w:p>
    <w:p w:rsidR="00A04598" w:rsidRDefault="00A04598" w:rsidP="0076106E">
      <w:pPr>
        <w:jc w:val="both"/>
        <w:rPr>
          <w:rFonts w:ascii="Nyala" w:hAnsi="Nyala" w:cs="Arabic Typesetting"/>
          <w:color w:val="4F81BD" w:themeColor="accent1"/>
          <w:sz w:val="32"/>
          <w:szCs w:val="32"/>
        </w:rPr>
      </w:pPr>
    </w:p>
    <w:p w:rsidR="00A04598" w:rsidRDefault="00A04598" w:rsidP="0076106E">
      <w:pPr>
        <w:jc w:val="both"/>
        <w:rPr>
          <w:rFonts w:ascii="Nyala" w:hAnsi="Nyala" w:cs="Arabic Typesetting"/>
          <w:color w:val="4F81BD" w:themeColor="accent1"/>
          <w:sz w:val="32"/>
          <w:szCs w:val="32"/>
        </w:rPr>
      </w:pPr>
    </w:p>
    <w:p w:rsidR="00A04598" w:rsidRDefault="00A04598" w:rsidP="0076106E">
      <w:pPr>
        <w:jc w:val="both"/>
        <w:rPr>
          <w:rFonts w:ascii="Nyala" w:hAnsi="Nyala" w:cs="Arabic Typesetting"/>
          <w:color w:val="4F81BD" w:themeColor="accent1"/>
          <w:sz w:val="32"/>
          <w:szCs w:val="32"/>
        </w:rPr>
      </w:pPr>
    </w:p>
    <w:p w:rsidR="00A04598" w:rsidRDefault="00A04598" w:rsidP="0076106E">
      <w:pPr>
        <w:jc w:val="both"/>
        <w:rPr>
          <w:rFonts w:ascii="Nyala" w:hAnsi="Nyala" w:cs="Arabic Typesetting"/>
          <w:color w:val="4F81BD" w:themeColor="accent1"/>
          <w:sz w:val="32"/>
          <w:szCs w:val="32"/>
        </w:rPr>
      </w:pPr>
    </w:p>
    <w:p w:rsidR="00A04598" w:rsidRDefault="00A04598" w:rsidP="0076106E">
      <w:pPr>
        <w:jc w:val="both"/>
        <w:rPr>
          <w:rFonts w:ascii="Nyala" w:hAnsi="Nyala" w:cs="Arabic Typesetting"/>
          <w:color w:val="4F81BD" w:themeColor="accent1"/>
          <w:sz w:val="32"/>
          <w:szCs w:val="32"/>
        </w:rPr>
      </w:pPr>
    </w:p>
    <w:p w:rsidR="00A04598" w:rsidRDefault="00A04598" w:rsidP="0076106E">
      <w:pPr>
        <w:jc w:val="both"/>
        <w:rPr>
          <w:rFonts w:ascii="Nyala" w:hAnsi="Nyala" w:cs="Arabic Typesetting"/>
          <w:color w:val="4F81BD" w:themeColor="accent1"/>
          <w:sz w:val="32"/>
          <w:szCs w:val="32"/>
        </w:rPr>
      </w:pPr>
    </w:p>
    <w:p w:rsidR="00A04598" w:rsidRDefault="00A04598" w:rsidP="0076106E">
      <w:pPr>
        <w:jc w:val="both"/>
        <w:rPr>
          <w:rFonts w:ascii="Nyala" w:hAnsi="Nyala" w:cs="Arabic Typesetting"/>
          <w:color w:val="4F81BD" w:themeColor="accent1"/>
          <w:sz w:val="32"/>
          <w:szCs w:val="32"/>
        </w:rPr>
      </w:pPr>
    </w:p>
    <w:p w:rsidR="00A04598" w:rsidRDefault="00A04598" w:rsidP="0076106E">
      <w:pPr>
        <w:jc w:val="both"/>
        <w:rPr>
          <w:rFonts w:ascii="Nyala" w:hAnsi="Nyala" w:cs="Arabic Typesetting"/>
          <w:color w:val="4F81BD" w:themeColor="accent1"/>
          <w:sz w:val="32"/>
          <w:szCs w:val="32"/>
        </w:rPr>
      </w:pPr>
    </w:p>
    <w:p w:rsidR="00A04598" w:rsidRDefault="00A04598" w:rsidP="0076106E">
      <w:pPr>
        <w:jc w:val="both"/>
        <w:rPr>
          <w:rFonts w:ascii="Nyala" w:hAnsi="Nyala" w:cs="Arabic Typesetting"/>
          <w:color w:val="4F81BD" w:themeColor="accent1"/>
          <w:sz w:val="32"/>
          <w:szCs w:val="32"/>
        </w:rPr>
      </w:pPr>
    </w:p>
    <w:p w:rsidR="004B5538" w:rsidRDefault="00FC1AD4" w:rsidP="0076106E">
      <w:pPr>
        <w:jc w:val="both"/>
        <w:rPr>
          <w:rFonts w:ascii="Nyala" w:hAnsi="Nyala" w:cs="Arabic Typesetting"/>
          <w:color w:val="4F81BD" w:themeColor="accent1"/>
          <w:sz w:val="32"/>
          <w:szCs w:val="32"/>
        </w:rPr>
      </w:pPr>
      <w:r w:rsidRPr="006649BB">
        <w:rPr>
          <w:rFonts w:ascii="Nyala" w:hAnsi="Nyala" w:cs="Arabic Typesetting"/>
          <w:noProof/>
          <w:sz w:val="28"/>
          <w:szCs w:val="28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3291205</wp:posOffset>
            </wp:positionH>
            <wp:positionV relativeFrom="paragraph">
              <wp:posOffset>-78105</wp:posOffset>
            </wp:positionV>
            <wp:extent cx="2894965" cy="4072890"/>
            <wp:effectExtent l="0" t="0" r="635" b="3810"/>
            <wp:wrapTight wrapText="bothSides">
              <wp:wrapPolygon edited="0">
                <wp:start x="569" y="0"/>
                <wp:lineTo x="0" y="202"/>
                <wp:lineTo x="0" y="21216"/>
                <wp:lineTo x="284" y="21519"/>
                <wp:lineTo x="569" y="21519"/>
                <wp:lineTo x="20894" y="21519"/>
                <wp:lineTo x="21178" y="21519"/>
                <wp:lineTo x="21463" y="21216"/>
                <wp:lineTo x="21463" y="202"/>
                <wp:lineTo x="20894" y="0"/>
                <wp:lineTo x="569" y="0"/>
              </wp:wrapPolygon>
            </wp:wrapTight>
            <wp:docPr id="9" name="Image 9" descr="C:\Users\Terre et Sens Divers\Downloads\FBXT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rre et Sens Divers\Downloads\FBXT1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8" b="1"/>
                    <a:stretch/>
                  </pic:blipFill>
                  <pic:spPr bwMode="auto">
                    <a:xfrm>
                      <a:off x="0" y="0"/>
                      <a:ext cx="2894965" cy="4072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2067D">
        <w:rPr>
          <w:rFonts w:ascii="Nyala" w:hAnsi="Nyala" w:cs="Arabic Typesetting"/>
          <w:color w:val="4F81BD" w:themeColor="accent1"/>
          <w:sz w:val="32"/>
          <w:szCs w:val="32"/>
        </w:rPr>
        <w:t xml:space="preserve">Rencontre avec Géraldine </w:t>
      </w:r>
      <w:r w:rsidR="0084656B" w:rsidRPr="0084656B">
        <w:rPr>
          <w:rFonts w:ascii="Nyala" w:hAnsi="Nyala" w:cs="Arabic Typesetting"/>
          <w:color w:val="4F81BD" w:themeColor="accent1"/>
          <w:sz w:val="32"/>
          <w:szCs w:val="32"/>
        </w:rPr>
        <w:t>:</w:t>
      </w:r>
    </w:p>
    <w:p w:rsidR="000D7E49" w:rsidRPr="002E46A9" w:rsidRDefault="0072067D" w:rsidP="000D7E49">
      <w:pPr>
        <w:jc w:val="both"/>
        <w:rPr>
          <w:rFonts w:ascii="Nyala" w:hAnsi="Nyala" w:cs="Arabic Typesetting"/>
          <w:i/>
          <w:sz w:val="32"/>
          <w:szCs w:val="32"/>
        </w:rPr>
      </w:pPr>
      <w:r w:rsidRPr="002E46A9">
        <w:rPr>
          <w:rFonts w:ascii="Nyala" w:hAnsi="Nyala" w:cs="Arabic Typesetting"/>
          <w:i/>
          <w:sz w:val="32"/>
          <w:szCs w:val="32"/>
        </w:rPr>
        <w:t>Pourquoi un tel spectacle ?</w:t>
      </w:r>
    </w:p>
    <w:p w:rsidR="000D7E49" w:rsidRPr="00BF0FC5" w:rsidRDefault="0072067D" w:rsidP="000D7E49">
      <w:pPr>
        <w:jc w:val="both"/>
        <w:rPr>
          <w:rFonts w:ascii="Nyala" w:hAnsi="Nyala" w:cs="Arabic Typesetting"/>
          <w:sz w:val="32"/>
          <w:szCs w:val="32"/>
        </w:rPr>
      </w:pPr>
      <w:r>
        <w:rPr>
          <w:rFonts w:ascii="Nyala" w:hAnsi="Nyala" w:cs="Arabic Typesetting"/>
          <w:sz w:val="32"/>
          <w:szCs w:val="32"/>
        </w:rPr>
        <w:t xml:space="preserve">Parce que j’ai la nostalgie </w:t>
      </w:r>
      <w:r w:rsidR="00BF0FC5">
        <w:rPr>
          <w:rFonts w:ascii="Nyala" w:hAnsi="Nyala" w:cs="Arabic Typesetting"/>
          <w:sz w:val="32"/>
          <w:szCs w:val="32"/>
        </w:rPr>
        <w:t xml:space="preserve">des soirées au coin du feu, </w:t>
      </w:r>
      <w:r w:rsidR="000D7E49" w:rsidRPr="00BF0FC5">
        <w:rPr>
          <w:rFonts w:ascii="Nyala" w:hAnsi="Nyala" w:cs="Arabic Typesetting"/>
          <w:sz w:val="32"/>
          <w:szCs w:val="32"/>
        </w:rPr>
        <w:t xml:space="preserve">de ces moments </w:t>
      </w:r>
      <w:r w:rsidR="009F633E">
        <w:rPr>
          <w:rFonts w:ascii="Nyala" w:hAnsi="Nyala" w:cs="Arabic Typesetting"/>
          <w:sz w:val="32"/>
          <w:szCs w:val="32"/>
        </w:rPr>
        <w:t>riches</w:t>
      </w:r>
      <w:r w:rsidR="000D7E49" w:rsidRPr="00BF0FC5">
        <w:rPr>
          <w:rFonts w:ascii="Nyala" w:hAnsi="Nyala" w:cs="Arabic Typesetting"/>
          <w:sz w:val="32"/>
          <w:szCs w:val="32"/>
        </w:rPr>
        <w:t xml:space="preserve"> où dans une certaine pénombre intimiste naissaient </w:t>
      </w:r>
      <w:r w:rsidR="005F429B" w:rsidRPr="00BF0FC5">
        <w:rPr>
          <w:rFonts w:ascii="Nyala" w:hAnsi="Nyala" w:cs="Arabic Typesetting"/>
          <w:sz w:val="32"/>
          <w:szCs w:val="32"/>
        </w:rPr>
        <w:t xml:space="preserve">sur les murs, des Vouivres, des dragons, </w:t>
      </w:r>
      <w:r w:rsidR="000D7E49" w:rsidRPr="00BF0FC5">
        <w:rPr>
          <w:rFonts w:ascii="Nyala" w:hAnsi="Nyala" w:cs="Arabic Typesetting"/>
          <w:sz w:val="32"/>
          <w:szCs w:val="32"/>
        </w:rPr>
        <w:t>des Baba</w:t>
      </w:r>
      <w:r w:rsidR="00CC2479">
        <w:rPr>
          <w:rFonts w:ascii="Nyala" w:hAnsi="Nyala" w:cs="Arabic Typesetting"/>
          <w:sz w:val="32"/>
          <w:szCs w:val="32"/>
        </w:rPr>
        <w:t>s</w:t>
      </w:r>
      <w:r w:rsidR="000D7E49" w:rsidRPr="00BF0FC5">
        <w:rPr>
          <w:rFonts w:ascii="Nyala" w:hAnsi="Nyala" w:cs="Arabic Typesetting"/>
          <w:sz w:val="32"/>
          <w:szCs w:val="32"/>
        </w:rPr>
        <w:t>-</w:t>
      </w:r>
      <w:proofErr w:type="spellStart"/>
      <w:r w:rsidR="000D7E49" w:rsidRPr="00BF0FC5">
        <w:rPr>
          <w:rFonts w:ascii="Nyala" w:hAnsi="Nyala" w:cs="Arabic Typesetting"/>
          <w:sz w:val="32"/>
          <w:szCs w:val="32"/>
        </w:rPr>
        <w:t>Yaga</w:t>
      </w:r>
      <w:r w:rsidR="00CC2479">
        <w:rPr>
          <w:rFonts w:ascii="Nyala" w:hAnsi="Nyala" w:cs="Arabic Typesetting"/>
          <w:sz w:val="32"/>
          <w:szCs w:val="32"/>
        </w:rPr>
        <w:t>s</w:t>
      </w:r>
      <w:proofErr w:type="spellEnd"/>
      <w:r w:rsidR="000D7E49" w:rsidRPr="00BF0FC5">
        <w:rPr>
          <w:rFonts w:ascii="Nyala" w:hAnsi="Nyala" w:cs="Arabic Typesetting"/>
          <w:sz w:val="32"/>
          <w:szCs w:val="32"/>
        </w:rPr>
        <w:t xml:space="preserve"> et des Ondines, des chevaliers ...</w:t>
      </w:r>
    </w:p>
    <w:p w:rsidR="000D7E49" w:rsidRPr="00BF0FC5" w:rsidRDefault="00CC2479" w:rsidP="000D7E49">
      <w:pPr>
        <w:jc w:val="both"/>
        <w:rPr>
          <w:rFonts w:ascii="Nyala" w:hAnsi="Nyala" w:cs="Arabic Typesetting"/>
          <w:sz w:val="32"/>
          <w:szCs w:val="32"/>
        </w:rPr>
      </w:pPr>
      <w:r>
        <w:rPr>
          <w:rFonts w:ascii="Nyala" w:hAnsi="Nyala" w:cs="Arabic Typesetting"/>
          <w:sz w:val="32"/>
          <w:szCs w:val="32"/>
        </w:rPr>
        <w:t xml:space="preserve">C’est cette atmosphère slave, </w:t>
      </w:r>
      <w:r w:rsidR="0072067D" w:rsidRPr="0072067D">
        <w:rPr>
          <w:rFonts w:ascii="Nyala" w:hAnsi="Nyala" w:cs="Arabic Typesetting"/>
          <w:sz w:val="32"/>
          <w:szCs w:val="32"/>
        </w:rPr>
        <w:t>si propice au</w:t>
      </w:r>
      <w:r w:rsidR="002E46A9">
        <w:rPr>
          <w:rFonts w:ascii="Nyala" w:hAnsi="Nyala" w:cs="Arabic Typesetting"/>
          <w:sz w:val="32"/>
          <w:szCs w:val="32"/>
        </w:rPr>
        <w:t xml:space="preserve"> rêve</w:t>
      </w:r>
      <w:r w:rsidR="009F633E">
        <w:rPr>
          <w:rFonts w:ascii="Nyala" w:hAnsi="Nyala" w:cs="Arabic Typesetting"/>
          <w:sz w:val="32"/>
          <w:szCs w:val="32"/>
        </w:rPr>
        <w:t>,</w:t>
      </w:r>
      <w:r w:rsidR="002E46A9">
        <w:rPr>
          <w:rFonts w:ascii="Nyala" w:hAnsi="Nyala" w:cs="Arabic Typesetting"/>
          <w:sz w:val="32"/>
          <w:szCs w:val="32"/>
        </w:rPr>
        <w:t xml:space="preserve"> avec sa magie</w:t>
      </w:r>
      <w:r w:rsidR="009F633E">
        <w:rPr>
          <w:rFonts w:ascii="Nyala" w:hAnsi="Nyala" w:cs="Arabic Typesetting"/>
          <w:sz w:val="32"/>
          <w:szCs w:val="32"/>
        </w:rPr>
        <w:t>,</w:t>
      </w:r>
      <w:r w:rsidR="002E46A9">
        <w:rPr>
          <w:rFonts w:ascii="Nyala" w:hAnsi="Nyala" w:cs="Arabic Typesetting"/>
          <w:sz w:val="32"/>
          <w:szCs w:val="32"/>
        </w:rPr>
        <w:t xml:space="preserve"> son mystère</w:t>
      </w:r>
      <w:r w:rsidR="0072067D" w:rsidRPr="0072067D">
        <w:rPr>
          <w:rFonts w:ascii="Nyala" w:hAnsi="Nyala" w:cs="Arabic Typesetting"/>
          <w:sz w:val="32"/>
          <w:szCs w:val="32"/>
        </w:rPr>
        <w:t>, ses rites, ses personnages</w:t>
      </w:r>
      <w:r w:rsidR="009F633E">
        <w:rPr>
          <w:rFonts w:ascii="Nyala" w:hAnsi="Nyala" w:cs="Arabic Typesetting"/>
          <w:sz w:val="32"/>
          <w:szCs w:val="32"/>
        </w:rPr>
        <w:t>,</w:t>
      </w:r>
      <w:r w:rsidR="0072067D" w:rsidRPr="0072067D">
        <w:rPr>
          <w:rFonts w:ascii="Nyala" w:hAnsi="Nyala" w:cs="Arabic Typesetting"/>
          <w:sz w:val="32"/>
          <w:szCs w:val="32"/>
        </w:rPr>
        <w:t xml:space="preserve"> qui me fascine</w:t>
      </w:r>
      <w:r w:rsidR="00977DD8">
        <w:rPr>
          <w:rFonts w:ascii="Nyala" w:hAnsi="Nyala" w:cs="Arabic Typesetting"/>
          <w:sz w:val="32"/>
          <w:szCs w:val="32"/>
        </w:rPr>
        <w:t xml:space="preserve"> et que je </w:t>
      </w:r>
      <w:r w:rsidR="009F633E">
        <w:rPr>
          <w:rFonts w:ascii="Nyala" w:hAnsi="Nyala" w:cs="Arabic Typesetting"/>
          <w:sz w:val="32"/>
          <w:szCs w:val="32"/>
        </w:rPr>
        <w:t>désire</w:t>
      </w:r>
      <w:r w:rsidR="0072067D" w:rsidRPr="0072067D">
        <w:rPr>
          <w:rFonts w:ascii="Nyala" w:hAnsi="Nyala" w:cs="Arabic Typesetting"/>
          <w:sz w:val="32"/>
          <w:szCs w:val="32"/>
        </w:rPr>
        <w:t xml:space="preserve"> partager a</w:t>
      </w:r>
      <w:r w:rsidR="009F633E">
        <w:rPr>
          <w:rFonts w:ascii="Nyala" w:hAnsi="Nyala" w:cs="Arabic Typesetting"/>
          <w:sz w:val="32"/>
          <w:szCs w:val="32"/>
        </w:rPr>
        <w:t>vec le</w:t>
      </w:r>
      <w:r w:rsidR="0072067D" w:rsidRPr="0072067D">
        <w:rPr>
          <w:rFonts w:ascii="Nyala" w:hAnsi="Nyala" w:cs="Arabic Typesetting"/>
          <w:sz w:val="32"/>
          <w:szCs w:val="32"/>
        </w:rPr>
        <w:t xml:space="preserve"> public </w:t>
      </w:r>
      <w:r w:rsidR="009F633E">
        <w:rPr>
          <w:rFonts w:ascii="Nyala" w:hAnsi="Nyala" w:cs="Arabic Typesetting"/>
          <w:sz w:val="32"/>
          <w:szCs w:val="32"/>
        </w:rPr>
        <w:t>dans</w:t>
      </w:r>
      <w:r w:rsidR="0072067D" w:rsidRPr="0072067D">
        <w:rPr>
          <w:rFonts w:ascii="Nyala" w:hAnsi="Nyala" w:cs="Arabic Typesetting"/>
          <w:sz w:val="32"/>
          <w:szCs w:val="32"/>
        </w:rPr>
        <w:t xml:space="preserve"> cette création.</w:t>
      </w:r>
      <w:r w:rsidR="000D7E49" w:rsidRPr="00BF0FC5">
        <w:rPr>
          <w:rFonts w:ascii="Nyala" w:hAnsi="Nyala" w:cs="Arabic Typesetting"/>
          <w:sz w:val="32"/>
          <w:szCs w:val="32"/>
        </w:rPr>
        <w:t xml:space="preserve"> </w:t>
      </w:r>
    </w:p>
    <w:p w:rsidR="00FC1AD4" w:rsidRPr="00BF0FC5" w:rsidRDefault="00FC1AD4" w:rsidP="000D7E49">
      <w:pPr>
        <w:jc w:val="both"/>
        <w:rPr>
          <w:rFonts w:ascii="Nyala" w:hAnsi="Nyala" w:cs="Arabic Typesetting"/>
          <w:sz w:val="32"/>
          <w:szCs w:val="32"/>
        </w:rPr>
      </w:pPr>
    </w:p>
    <w:p w:rsidR="000D7E49" w:rsidRPr="002E46A9" w:rsidRDefault="000D7E49" w:rsidP="000D7E49">
      <w:pPr>
        <w:jc w:val="both"/>
        <w:rPr>
          <w:rFonts w:ascii="Nyala" w:hAnsi="Nyala" w:cs="Arabic Typesetting"/>
          <w:i/>
          <w:sz w:val="32"/>
          <w:szCs w:val="32"/>
        </w:rPr>
      </w:pPr>
      <w:r w:rsidRPr="002E46A9">
        <w:rPr>
          <w:rFonts w:ascii="Nyala" w:hAnsi="Nyala" w:cs="Arabic Typesetting"/>
          <w:i/>
          <w:sz w:val="32"/>
          <w:szCs w:val="32"/>
        </w:rPr>
        <w:t>Pourquoi ces textes ?</w:t>
      </w:r>
    </w:p>
    <w:p w:rsidR="0072067D" w:rsidRPr="00BF0FC5" w:rsidRDefault="0072067D" w:rsidP="000D7E49">
      <w:pPr>
        <w:jc w:val="both"/>
        <w:rPr>
          <w:rFonts w:ascii="Nyala" w:hAnsi="Nyala" w:cs="Arabic Typesetting"/>
          <w:sz w:val="32"/>
          <w:szCs w:val="32"/>
        </w:rPr>
      </w:pPr>
      <w:r>
        <w:rPr>
          <w:rFonts w:ascii="Nyala" w:hAnsi="Nyala" w:cs="Arabic Typesetting"/>
          <w:sz w:val="32"/>
          <w:szCs w:val="32"/>
        </w:rPr>
        <w:t>Je dirais que le point d’orgue de ces textes c’est la quête, le parcours initiatique …</w:t>
      </w:r>
    </w:p>
    <w:p w:rsidR="003B53FB" w:rsidRDefault="000D7E49" w:rsidP="00192E54">
      <w:pPr>
        <w:jc w:val="both"/>
        <w:rPr>
          <w:rFonts w:ascii="Nyala" w:hAnsi="Nyala" w:cs="Arabic Typesetting"/>
          <w:sz w:val="32"/>
          <w:szCs w:val="32"/>
        </w:rPr>
      </w:pPr>
      <w:r w:rsidRPr="003B53FB">
        <w:rPr>
          <w:rFonts w:ascii="Nyala" w:hAnsi="Nyala" w:cs="Arabic Typesetting"/>
          <w:sz w:val="32"/>
          <w:szCs w:val="32"/>
        </w:rPr>
        <w:t xml:space="preserve"> </w:t>
      </w:r>
      <w:r w:rsidR="003B53FB">
        <w:rPr>
          <w:rFonts w:ascii="Nyala" w:hAnsi="Nyala" w:cs="Arabic Typesetting"/>
          <w:sz w:val="32"/>
          <w:szCs w:val="32"/>
        </w:rPr>
        <w:t>Dans « L'oiseau de feu », o</w:t>
      </w:r>
      <w:r w:rsidRPr="00BF0FC5">
        <w:rPr>
          <w:rFonts w:ascii="Nyala" w:hAnsi="Nyala" w:cs="Arabic Typesetting"/>
          <w:sz w:val="32"/>
          <w:szCs w:val="32"/>
        </w:rPr>
        <w:t xml:space="preserve">n voit Ivan qui échoue mais le loup (sa part </w:t>
      </w:r>
      <w:r w:rsidR="00CC2479">
        <w:rPr>
          <w:rFonts w:ascii="Nyala" w:hAnsi="Nyala" w:cs="Arabic Typesetting"/>
          <w:sz w:val="32"/>
          <w:szCs w:val="32"/>
        </w:rPr>
        <w:t>animale, son instinct !) est là, et</w:t>
      </w:r>
      <w:r w:rsidRPr="00BF0FC5">
        <w:rPr>
          <w:rFonts w:ascii="Nyala" w:hAnsi="Nyala" w:cs="Arabic Typesetting"/>
          <w:sz w:val="32"/>
          <w:szCs w:val="32"/>
        </w:rPr>
        <w:t xml:space="preserve"> </w:t>
      </w:r>
      <w:r w:rsidR="003B53FB">
        <w:rPr>
          <w:rFonts w:ascii="Nyala" w:hAnsi="Nyala" w:cs="Arabic Typesetting"/>
          <w:sz w:val="32"/>
          <w:szCs w:val="32"/>
        </w:rPr>
        <w:t xml:space="preserve">lui fait surmonter les obstacles jusqu’à l’étape ultime </w:t>
      </w:r>
      <w:r w:rsidR="003B53FB" w:rsidRPr="003B53FB">
        <w:rPr>
          <w:rFonts w:ascii="Nyala" w:hAnsi="Nyala" w:cs="Arabic Typesetting"/>
          <w:sz w:val="32"/>
          <w:szCs w:val="32"/>
        </w:rPr>
        <w:t xml:space="preserve">qui </w:t>
      </w:r>
      <w:r w:rsidR="003B53FB">
        <w:rPr>
          <w:rFonts w:ascii="Nyala" w:hAnsi="Nyala" w:cs="Arabic Typesetting"/>
          <w:sz w:val="32"/>
          <w:szCs w:val="32"/>
        </w:rPr>
        <w:t xml:space="preserve">le </w:t>
      </w:r>
      <w:r w:rsidR="003B53FB" w:rsidRPr="003B53FB">
        <w:rPr>
          <w:rFonts w:ascii="Nyala" w:hAnsi="Nyala" w:cs="Arabic Typesetting"/>
          <w:sz w:val="32"/>
          <w:szCs w:val="32"/>
        </w:rPr>
        <w:t>mènera à la princesse.</w:t>
      </w:r>
    </w:p>
    <w:p w:rsidR="001D2F64" w:rsidRPr="00BF0FC5" w:rsidRDefault="005F429B" w:rsidP="00192E54">
      <w:pPr>
        <w:jc w:val="both"/>
        <w:rPr>
          <w:rFonts w:ascii="Nyala" w:hAnsi="Nyala" w:cs="Arabic Typesetting"/>
          <w:i/>
          <w:sz w:val="32"/>
          <w:szCs w:val="32"/>
        </w:rPr>
      </w:pPr>
      <w:r w:rsidRPr="00BF0FC5">
        <w:rPr>
          <w:rFonts w:ascii="Nyala" w:hAnsi="Nyala" w:cs="Arabic Typesetting"/>
          <w:sz w:val="32"/>
          <w:szCs w:val="32"/>
        </w:rPr>
        <w:t>L</w:t>
      </w:r>
      <w:r w:rsidR="00622EDD" w:rsidRPr="00BF0FC5">
        <w:rPr>
          <w:rFonts w:ascii="Nyala" w:hAnsi="Nyala" w:cs="Arabic Typesetting"/>
          <w:sz w:val="32"/>
          <w:szCs w:val="32"/>
        </w:rPr>
        <w:t xml:space="preserve">es ombres chinoises </w:t>
      </w:r>
      <w:r w:rsidRPr="00BF0FC5">
        <w:rPr>
          <w:rFonts w:ascii="Nyala" w:hAnsi="Nyala" w:cs="Arabic Typesetting"/>
          <w:sz w:val="32"/>
          <w:szCs w:val="32"/>
        </w:rPr>
        <w:t>jouent</w:t>
      </w:r>
      <w:r w:rsidR="00622EDD" w:rsidRPr="00BF0FC5">
        <w:rPr>
          <w:rFonts w:ascii="Nyala" w:hAnsi="Nyala" w:cs="Arabic Typesetting"/>
          <w:sz w:val="32"/>
          <w:szCs w:val="32"/>
        </w:rPr>
        <w:t xml:space="preserve"> </w:t>
      </w:r>
      <w:r w:rsidRPr="00BF0FC5">
        <w:rPr>
          <w:rFonts w:ascii="Nyala" w:hAnsi="Nyala" w:cs="Arabic Typesetting"/>
          <w:sz w:val="32"/>
          <w:szCs w:val="32"/>
        </w:rPr>
        <w:t xml:space="preserve">un rôle important </w:t>
      </w:r>
      <w:r w:rsidR="00192E54" w:rsidRPr="00BF0FC5">
        <w:rPr>
          <w:rFonts w:ascii="Nyala" w:hAnsi="Nyala" w:cs="Arabic Typesetting"/>
          <w:sz w:val="32"/>
          <w:szCs w:val="32"/>
        </w:rPr>
        <w:t>car le conte</w:t>
      </w:r>
      <w:r w:rsidR="00622EDD" w:rsidRPr="00BF0FC5">
        <w:rPr>
          <w:rFonts w:ascii="Nyala" w:hAnsi="Nyala" w:cs="Arabic Typesetting"/>
          <w:sz w:val="32"/>
          <w:szCs w:val="32"/>
        </w:rPr>
        <w:t xml:space="preserve"> est dense </w:t>
      </w:r>
      <w:r w:rsidR="001D2F64" w:rsidRPr="00BF0FC5">
        <w:rPr>
          <w:rFonts w:ascii="Nyala" w:hAnsi="Nyala" w:cs="Arabic Typesetting"/>
          <w:sz w:val="32"/>
          <w:szCs w:val="32"/>
        </w:rPr>
        <w:t>et plein de rituels propice</w:t>
      </w:r>
      <w:r w:rsidR="00192E54" w:rsidRPr="00BF0FC5">
        <w:rPr>
          <w:rFonts w:ascii="Nyala" w:hAnsi="Nyala" w:cs="Arabic Typesetting"/>
          <w:sz w:val="32"/>
          <w:szCs w:val="32"/>
        </w:rPr>
        <w:t>s</w:t>
      </w:r>
      <w:r w:rsidR="001D2F64" w:rsidRPr="00BF0FC5">
        <w:rPr>
          <w:rFonts w:ascii="Nyala" w:hAnsi="Nyala" w:cs="Arabic Typesetting"/>
          <w:sz w:val="32"/>
          <w:szCs w:val="32"/>
        </w:rPr>
        <w:t xml:space="preserve"> au rève</w:t>
      </w:r>
      <w:r w:rsidR="00192E54" w:rsidRPr="00BF0FC5">
        <w:rPr>
          <w:rFonts w:ascii="Nyala" w:hAnsi="Nyala" w:cs="Arabic Typesetting"/>
          <w:sz w:val="32"/>
          <w:szCs w:val="32"/>
        </w:rPr>
        <w:t>.</w:t>
      </w:r>
      <w:r w:rsidRPr="00BF0FC5">
        <w:rPr>
          <w:rFonts w:ascii="Nyala" w:hAnsi="Nyala" w:cs="Arabic Typesetting"/>
          <w:sz w:val="32"/>
          <w:szCs w:val="32"/>
        </w:rPr>
        <w:t> </w:t>
      </w:r>
      <w:r w:rsidRPr="00BF0FC5">
        <w:rPr>
          <w:rFonts w:ascii="Nyala" w:hAnsi="Nyala" w:cs="Arabic Typesetting"/>
          <w:i/>
          <w:sz w:val="32"/>
          <w:szCs w:val="32"/>
        </w:rPr>
        <w:t>« </w:t>
      </w:r>
      <w:r w:rsidR="00192E54" w:rsidRPr="00BF0FC5">
        <w:rPr>
          <w:rFonts w:ascii="Nyala" w:hAnsi="Nyala" w:cs="Arabic Typesetting"/>
          <w:i/>
          <w:sz w:val="32"/>
          <w:szCs w:val="32"/>
        </w:rPr>
        <w:t>Le loup court d’un bond traverse les monts, d’une foulée franchit les vallées, de la patte dévore l’espace, de la queue efface la trace !</w:t>
      </w:r>
      <w:r w:rsidRPr="00BF0FC5">
        <w:rPr>
          <w:rFonts w:ascii="Nyala" w:hAnsi="Nyala" w:cs="Arabic Typesetting"/>
          <w:i/>
          <w:sz w:val="32"/>
          <w:szCs w:val="32"/>
        </w:rPr>
        <w:t> »</w:t>
      </w:r>
    </w:p>
    <w:p w:rsidR="001D2F64" w:rsidRDefault="00053DFF" w:rsidP="001D2F64">
      <w:pPr>
        <w:jc w:val="both"/>
        <w:rPr>
          <w:rFonts w:ascii="Nyala" w:hAnsi="Nyala" w:cs="Arabic Typesetting"/>
          <w:sz w:val="32"/>
          <w:szCs w:val="32"/>
        </w:rPr>
      </w:pPr>
      <w:r>
        <w:rPr>
          <w:rFonts w:ascii="Nyala" w:hAnsi="Nyala" w:cs="Arabic Typesetting"/>
          <w:sz w:val="32"/>
          <w:szCs w:val="32"/>
        </w:rPr>
        <w:t>Quant</w:t>
      </w:r>
      <w:r w:rsidR="00EC716F">
        <w:rPr>
          <w:rFonts w:ascii="Nyala" w:hAnsi="Nyala" w:cs="Arabic Typesetting"/>
          <w:sz w:val="32"/>
          <w:szCs w:val="32"/>
        </w:rPr>
        <w:t xml:space="preserve"> à </w:t>
      </w:r>
      <w:proofErr w:type="spellStart"/>
      <w:r w:rsidR="00192E54" w:rsidRPr="00BF0FC5">
        <w:rPr>
          <w:rFonts w:ascii="Nyala" w:hAnsi="Nyala" w:cs="Arabic Typesetting"/>
          <w:sz w:val="32"/>
          <w:szCs w:val="32"/>
        </w:rPr>
        <w:t>Vassilissa</w:t>
      </w:r>
      <w:proofErr w:type="spellEnd"/>
      <w:r w:rsidR="00EC716F">
        <w:rPr>
          <w:rFonts w:ascii="Nyala" w:hAnsi="Nyala" w:cs="Arabic Typesetting"/>
          <w:sz w:val="32"/>
          <w:szCs w:val="32"/>
        </w:rPr>
        <w:t>, elle</w:t>
      </w:r>
      <w:r w:rsidR="003B53FB">
        <w:rPr>
          <w:rFonts w:ascii="Nyala" w:hAnsi="Nyala" w:cs="Arabic Typesetting"/>
          <w:sz w:val="32"/>
          <w:szCs w:val="32"/>
        </w:rPr>
        <w:t xml:space="preserve"> doit</w:t>
      </w:r>
      <w:r w:rsidR="003B53FB" w:rsidRPr="003B53FB">
        <w:t xml:space="preserve"> </w:t>
      </w:r>
      <w:r w:rsidR="00EC716F">
        <w:t xml:space="preserve"> </w:t>
      </w:r>
      <w:r w:rsidR="00EC716F">
        <w:rPr>
          <w:rFonts w:ascii="Nyala" w:hAnsi="Nyala" w:cs="Arabic Typesetting"/>
          <w:sz w:val="32"/>
          <w:szCs w:val="32"/>
        </w:rPr>
        <w:t>affronter, voir</w:t>
      </w:r>
      <w:r w:rsidR="003B53FB" w:rsidRPr="003B53FB">
        <w:rPr>
          <w:rFonts w:ascii="Nyala" w:hAnsi="Nyala" w:cs="Arabic Typesetting"/>
          <w:sz w:val="32"/>
          <w:szCs w:val="32"/>
        </w:rPr>
        <w:t xml:space="preserve"> apprivoiser la </w:t>
      </w:r>
      <w:proofErr w:type="spellStart"/>
      <w:r w:rsidR="003B53FB" w:rsidRPr="003B53FB">
        <w:rPr>
          <w:rFonts w:ascii="Nyala" w:hAnsi="Nyala" w:cs="Arabic Typesetting"/>
          <w:sz w:val="32"/>
          <w:szCs w:val="32"/>
        </w:rPr>
        <w:t>Babba-Yaga</w:t>
      </w:r>
      <w:proofErr w:type="spellEnd"/>
      <w:r w:rsidR="003B53FB" w:rsidRPr="003B53FB">
        <w:rPr>
          <w:rFonts w:ascii="Nyala" w:hAnsi="Nyala" w:cs="Arabic Typesetting"/>
          <w:sz w:val="32"/>
          <w:szCs w:val="32"/>
        </w:rPr>
        <w:t xml:space="preserve"> (symbole de la terr</w:t>
      </w:r>
      <w:r w:rsidR="00402DB8">
        <w:rPr>
          <w:rFonts w:ascii="Nyala" w:hAnsi="Nyala" w:cs="Arabic Typesetting"/>
          <w:sz w:val="32"/>
          <w:szCs w:val="32"/>
        </w:rPr>
        <w:t>e, la puissance</w:t>
      </w:r>
      <w:r w:rsidR="00CC2479">
        <w:rPr>
          <w:rFonts w:ascii="Nyala" w:hAnsi="Nyala" w:cs="Arabic Typesetting"/>
          <w:sz w:val="32"/>
          <w:szCs w:val="32"/>
        </w:rPr>
        <w:t>, l'instinct</w:t>
      </w:r>
      <w:r w:rsidR="00EC716F">
        <w:rPr>
          <w:rFonts w:ascii="Nyala" w:hAnsi="Nyala" w:cs="Arabic Typesetting"/>
          <w:sz w:val="32"/>
          <w:szCs w:val="32"/>
        </w:rPr>
        <w:t>)</w:t>
      </w:r>
      <w:r w:rsidR="00402DB8">
        <w:rPr>
          <w:rFonts w:ascii="Nyala" w:hAnsi="Nyala" w:cs="Arabic Typesetting"/>
          <w:sz w:val="32"/>
          <w:szCs w:val="32"/>
        </w:rPr>
        <w:t xml:space="preserve">. </w:t>
      </w:r>
      <w:r w:rsidR="00CC49CA" w:rsidRPr="00BF0FC5">
        <w:rPr>
          <w:rFonts w:ascii="Nyala" w:hAnsi="Nyala" w:cs="Arabic Typesetting"/>
          <w:sz w:val="32"/>
          <w:szCs w:val="32"/>
        </w:rPr>
        <w:t>S</w:t>
      </w:r>
      <w:r w:rsidR="001D2F64" w:rsidRPr="00BF0FC5">
        <w:rPr>
          <w:rFonts w:ascii="Nyala" w:hAnsi="Nyala" w:cs="Arabic Typesetting"/>
          <w:sz w:val="32"/>
          <w:szCs w:val="32"/>
        </w:rPr>
        <w:t>a poupée magique</w:t>
      </w:r>
      <w:r w:rsidR="005F429B" w:rsidRPr="00BF0FC5">
        <w:rPr>
          <w:rFonts w:ascii="Nyala" w:hAnsi="Nyala" w:cs="Arabic Typesetting"/>
          <w:sz w:val="32"/>
          <w:szCs w:val="32"/>
        </w:rPr>
        <w:t xml:space="preserve"> (un p</w:t>
      </w:r>
      <w:r w:rsidR="001D2F64" w:rsidRPr="00BF0FC5">
        <w:rPr>
          <w:rFonts w:ascii="Nyala" w:hAnsi="Nyala" w:cs="Arabic Typesetting"/>
          <w:sz w:val="32"/>
          <w:szCs w:val="32"/>
        </w:rPr>
        <w:t>eu comme un doudou</w:t>
      </w:r>
      <w:r w:rsidR="00EC716F">
        <w:rPr>
          <w:rFonts w:ascii="Nyala" w:hAnsi="Nyala" w:cs="Arabic Typesetting"/>
          <w:sz w:val="32"/>
          <w:szCs w:val="32"/>
        </w:rPr>
        <w:t>)</w:t>
      </w:r>
      <w:r w:rsidR="001D2F64" w:rsidRPr="00BF0FC5">
        <w:rPr>
          <w:rFonts w:ascii="Nyala" w:hAnsi="Nyala" w:cs="Arabic Typesetting"/>
          <w:sz w:val="32"/>
          <w:szCs w:val="32"/>
        </w:rPr>
        <w:t xml:space="preserve"> l'</w:t>
      </w:r>
      <w:r w:rsidR="00CC49CA" w:rsidRPr="00BF0FC5">
        <w:rPr>
          <w:rFonts w:ascii="Nyala" w:hAnsi="Nyala" w:cs="Arabic Typesetting"/>
          <w:sz w:val="32"/>
          <w:szCs w:val="32"/>
        </w:rPr>
        <w:t xml:space="preserve">aidera </w:t>
      </w:r>
      <w:r w:rsidR="005F429B" w:rsidRPr="00BF0FC5">
        <w:rPr>
          <w:rFonts w:ascii="Nyala" w:hAnsi="Nyala" w:cs="Arabic Typesetting"/>
          <w:sz w:val="32"/>
          <w:szCs w:val="32"/>
        </w:rPr>
        <w:t>à surmonter sa peur</w:t>
      </w:r>
      <w:r w:rsidR="00EC716F">
        <w:rPr>
          <w:rFonts w:ascii="Nyala" w:hAnsi="Nyala" w:cs="Arabic Typesetting"/>
          <w:sz w:val="32"/>
          <w:szCs w:val="32"/>
        </w:rPr>
        <w:t xml:space="preserve">, et ainsi, elle deviendra </w:t>
      </w:r>
      <w:r w:rsidR="00EC716F" w:rsidRPr="00EC716F">
        <w:rPr>
          <w:rFonts w:ascii="Nyala" w:hAnsi="Nyala" w:cs="Arabic Typesetting"/>
          <w:sz w:val="32"/>
          <w:szCs w:val="32"/>
        </w:rPr>
        <w:t xml:space="preserve">la jeune femme qui va trouver </w:t>
      </w:r>
      <w:r w:rsidR="00EC716F">
        <w:rPr>
          <w:rFonts w:ascii="Nyala" w:hAnsi="Nyala" w:cs="Arabic Typesetting"/>
          <w:sz w:val="32"/>
          <w:szCs w:val="32"/>
        </w:rPr>
        <w:t>l'Amour en rencontrant le Tsar. Ici</w:t>
      </w:r>
      <w:r w:rsidR="00B06B84">
        <w:rPr>
          <w:rFonts w:ascii="Nyala" w:hAnsi="Nyala" w:cs="Arabic Typesetting"/>
          <w:sz w:val="32"/>
          <w:szCs w:val="32"/>
        </w:rPr>
        <w:t>,</w:t>
      </w:r>
      <w:r w:rsidR="00EC716F">
        <w:rPr>
          <w:rFonts w:ascii="Nyala" w:hAnsi="Nyala" w:cs="Arabic Typesetting"/>
          <w:sz w:val="32"/>
          <w:szCs w:val="32"/>
        </w:rPr>
        <w:t xml:space="preserve"> l</w:t>
      </w:r>
      <w:r w:rsidR="001D2F64" w:rsidRPr="00BF0FC5">
        <w:rPr>
          <w:rFonts w:ascii="Nyala" w:hAnsi="Nyala" w:cs="Arabic Typesetting"/>
          <w:sz w:val="32"/>
          <w:szCs w:val="32"/>
        </w:rPr>
        <w:t xml:space="preserve">'interactivité </w:t>
      </w:r>
      <w:r w:rsidR="00EC716F" w:rsidRPr="00BF0FC5">
        <w:rPr>
          <w:rFonts w:ascii="Nyala" w:hAnsi="Nyala" w:cs="Arabic Typesetting"/>
          <w:sz w:val="32"/>
          <w:szCs w:val="32"/>
        </w:rPr>
        <w:t>entraine</w:t>
      </w:r>
      <w:r w:rsidR="001D2F64" w:rsidRPr="00BF0FC5">
        <w:rPr>
          <w:rFonts w:ascii="Nyala" w:hAnsi="Nyala" w:cs="Arabic Typesetting"/>
          <w:sz w:val="32"/>
          <w:szCs w:val="32"/>
        </w:rPr>
        <w:t xml:space="preserve"> </w:t>
      </w:r>
      <w:r w:rsidR="00EC716F">
        <w:rPr>
          <w:rFonts w:ascii="Nyala" w:hAnsi="Nyala" w:cs="Arabic Typesetting"/>
          <w:sz w:val="32"/>
          <w:szCs w:val="32"/>
        </w:rPr>
        <w:t>les enfants dans cette aventure</w:t>
      </w:r>
      <w:r w:rsidR="001D2F64" w:rsidRPr="00BF0FC5">
        <w:rPr>
          <w:rFonts w:ascii="Nyala" w:hAnsi="Nyala" w:cs="Arabic Typesetting"/>
          <w:sz w:val="32"/>
          <w:szCs w:val="32"/>
        </w:rPr>
        <w:t>.</w:t>
      </w:r>
      <w:r w:rsidR="00EC716F">
        <w:rPr>
          <w:rFonts w:ascii="Nyala" w:hAnsi="Nyala" w:cs="Arabic Typesetting"/>
          <w:sz w:val="32"/>
          <w:szCs w:val="32"/>
        </w:rPr>
        <w:t xml:space="preserve"> </w:t>
      </w:r>
    </w:p>
    <w:p w:rsidR="00402DB8" w:rsidRPr="00BF0FC5" w:rsidRDefault="003077C2" w:rsidP="001D2F64">
      <w:pPr>
        <w:jc w:val="both"/>
        <w:rPr>
          <w:rFonts w:ascii="Nyala" w:hAnsi="Nyala" w:cs="Arabic Typesetting"/>
          <w:sz w:val="32"/>
          <w:szCs w:val="32"/>
        </w:rPr>
      </w:pPr>
      <w:r>
        <w:rPr>
          <w:rFonts w:ascii="Nyala" w:hAnsi="Nyala" w:cs="Arabic Typesetting"/>
          <w:sz w:val="32"/>
          <w:szCs w:val="32"/>
        </w:rPr>
        <w:t>« </w:t>
      </w:r>
      <w:r w:rsidR="00402DB8">
        <w:rPr>
          <w:rFonts w:ascii="Nyala" w:hAnsi="Nyala" w:cs="Arabic Typesetting"/>
          <w:sz w:val="32"/>
          <w:szCs w:val="32"/>
        </w:rPr>
        <w:t>Les Trois Vœux</w:t>
      </w:r>
      <w:r>
        <w:rPr>
          <w:rFonts w:ascii="Nyala" w:hAnsi="Nyala" w:cs="Arabic Typesetting"/>
          <w:sz w:val="32"/>
          <w:szCs w:val="32"/>
        </w:rPr>
        <w:t> »,</w:t>
      </w:r>
      <w:r w:rsidR="00402DB8">
        <w:rPr>
          <w:rFonts w:ascii="Nyala" w:hAnsi="Nyala" w:cs="Arabic Typesetting"/>
          <w:sz w:val="32"/>
          <w:szCs w:val="32"/>
        </w:rPr>
        <w:t xml:space="preserve"> conte </w:t>
      </w:r>
      <w:r w:rsidR="00402DB8" w:rsidRPr="00402DB8">
        <w:rPr>
          <w:rFonts w:ascii="Nyala" w:hAnsi="Nyala" w:cs="Arabic Typesetting"/>
          <w:sz w:val="32"/>
          <w:szCs w:val="32"/>
        </w:rPr>
        <w:t>que</w:t>
      </w:r>
      <w:r w:rsidR="00402DB8">
        <w:rPr>
          <w:rFonts w:ascii="Nyala" w:hAnsi="Nyala" w:cs="Arabic Typesetting"/>
          <w:sz w:val="32"/>
          <w:szCs w:val="32"/>
        </w:rPr>
        <w:t xml:space="preserve"> j’ai adapté</w:t>
      </w:r>
      <w:r w:rsidR="00402DB8" w:rsidRPr="00402DB8">
        <w:rPr>
          <w:rFonts w:ascii="Nyala" w:hAnsi="Nyala" w:cs="Arabic Typesetting"/>
          <w:sz w:val="32"/>
          <w:szCs w:val="32"/>
        </w:rPr>
        <w:t xml:space="preserve"> en fabliaux</w:t>
      </w:r>
      <w:r w:rsidR="00402DB8">
        <w:rPr>
          <w:rFonts w:ascii="Nyala" w:hAnsi="Nyala" w:cs="Arabic Typesetting"/>
          <w:sz w:val="32"/>
          <w:szCs w:val="32"/>
        </w:rPr>
        <w:t xml:space="preserve"> spécialement pour ce spectacle</w:t>
      </w:r>
      <w:r>
        <w:rPr>
          <w:rFonts w:ascii="Nyala" w:hAnsi="Nyala" w:cs="Arabic Typesetting"/>
          <w:sz w:val="32"/>
          <w:szCs w:val="32"/>
        </w:rPr>
        <w:t>,</w:t>
      </w:r>
      <w:r w:rsidR="00402DB8">
        <w:rPr>
          <w:rFonts w:ascii="Nyala" w:hAnsi="Nyala" w:cs="Arabic Typesetting"/>
          <w:sz w:val="32"/>
          <w:szCs w:val="32"/>
        </w:rPr>
        <w:t xml:space="preserve"> est une véritable parenthèse grotesque dans cet univers merveilleux... Et malgré tout, ces deux bûcherons si attachants, vont tirer</w:t>
      </w:r>
      <w:r w:rsidR="00402DB8" w:rsidRPr="00402DB8">
        <w:rPr>
          <w:rFonts w:ascii="Nyala" w:hAnsi="Nyala" w:cs="Arabic Typesetting"/>
          <w:sz w:val="32"/>
          <w:szCs w:val="32"/>
        </w:rPr>
        <w:t xml:space="preserve"> une grande leçon de vie </w:t>
      </w:r>
      <w:r w:rsidR="00402DB8" w:rsidRPr="00402DB8">
        <w:rPr>
          <w:rFonts w:ascii="Nyala" w:hAnsi="Nyala" w:cs="Arabic Typesetting"/>
          <w:sz w:val="32"/>
          <w:szCs w:val="32"/>
        </w:rPr>
        <w:lastRenderedPageBreak/>
        <w:t>de leur échec</w:t>
      </w:r>
      <w:r w:rsidR="00402DB8">
        <w:rPr>
          <w:rFonts w:ascii="Nyala" w:hAnsi="Nyala" w:cs="Arabic Typesetting"/>
          <w:sz w:val="32"/>
          <w:szCs w:val="32"/>
        </w:rPr>
        <w:t xml:space="preserve"> </w:t>
      </w:r>
      <w:r w:rsidR="00402DB8" w:rsidRPr="00402DB8">
        <w:rPr>
          <w:rFonts w:ascii="Nyala" w:hAnsi="Nyala" w:cs="Arabic Typesetting"/>
          <w:sz w:val="32"/>
          <w:szCs w:val="32"/>
        </w:rPr>
        <w:t>: le bonheur est à portée de main et non dans l'accumulation des richesses</w:t>
      </w:r>
      <w:r>
        <w:rPr>
          <w:rFonts w:ascii="Nyala" w:hAnsi="Nyala" w:cs="Arabic Typesetting"/>
          <w:sz w:val="32"/>
          <w:szCs w:val="32"/>
        </w:rPr>
        <w:t>…</w:t>
      </w:r>
    </w:p>
    <w:p w:rsidR="00E34590" w:rsidRDefault="00E34590" w:rsidP="001D2F64">
      <w:pPr>
        <w:jc w:val="both"/>
        <w:rPr>
          <w:rFonts w:ascii="Nyala" w:hAnsi="Nyala" w:cs="Arabic Typesetting"/>
          <w:sz w:val="32"/>
          <w:szCs w:val="32"/>
        </w:rPr>
      </w:pPr>
      <w:r w:rsidRPr="00BF0FC5">
        <w:rPr>
          <w:rFonts w:ascii="Nyala" w:hAnsi="Nyala" w:cs="Arabic Typesetting"/>
          <w:sz w:val="32"/>
          <w:szCs w:val="32"/>
        </w:rPr>
        <w:t>Babouchka</w:t>
      </w:r>
      <w:r w:rsidR="00BC4EE9" w:rsidRPr="00BF0FC5">
        <w:rPr>
          <w:rFonts w:ascii="Nyala" w:hAnsi="Nyala" w:cs="Arabic Typesetting"/>
          <w:sz w:val="32"/>
          <w:szCs w:val="32"/>
        </w:rPr>
        <w:t xml:space="preserve"> </w:t>
      </w:r>
      <w:r w:rsidRPr="00BF0FC5">
        <w:rPr>
          <w:rFonts w:ascii="Nyala" w:hAnsi="Nyala" w:cs="Arabic Typesetting"/>
          <w:sz w:val="32"/>
          <w:szCs w:val="32"/>
        </w:rPr>
        <w:t xml:space="preserve">(la grand-mère en russe) nous raconte l’aventure qui l’a rendue célèbre. </w:t>
      </w:r>
      <w:r w:rsidR="003077C2">
        <w:rPr>
          <w:rFonts w:ascii="Nyala" w:hAnsi="Nyala" w:cs="Arabic Typesetting"/>
          <w:sz w:val="32"/>
          <w:szCs w:val="32"/>
        </w:rPr>
        <w:t>L</w:t>
      </w:r>
      <w:r w:rsidRPr="00BF0FC5">
        <w:rPr>
          <w:rFonts w:ascii="Nyala" w:hAnsi="Nyala" w:cs="Arabic Typesetting"/>
          <w:sz w:val="32"/>
          <w:szCs w:val="32"/>
        </w:rPr>
        <w:t>e voyage aux pays des contes commence.</w:t>
      </w:r>
    </w:p>
    <w:p w:rsidR="00FC1AD4" w:rsidRDefault="00FC1AD4" w:rsidP="00FC1AD4">
      <w:pPr>
        <w:rPr>
          <w:rFonts w:ascii="Nyala" w:hAnsi="Nyala" w:cs="Arabic Typesetting"/>
          <w:sz w:val="32"/>
          <w:szCs w:val="32"/>
        </w:rPr>
      </w:pPr>
    </w:p>
    <w:p w:rsidR="00BF0FC5" w:rsidRDefault="00402DB8" w:rsidP="00FC1AD4">
      <w:pPr>
        <w:rPr>
          <w:rFonts w:ascii="Nyala" w:hAnsi="Nyala" w:cs="Arabic Typesetting"/>
          <w:sz w:val="32"/>
          <w:szCs w:val="32"/>
        </w:rPr>
      </w:pPr>
      <w:r>
        <w:rPr>
          <w:rFonts w:ascii="Nyala" w:hAnsi="Nyala" w:cs="Arabic Typesetting"/>
          <w:sz w:val="32"/>
          <w:szCs w:val="32"/>
        </w:rPr>
        <w:t>Quel est le lien entre tous ces textes </w:t>
      </w:r>
      <w:r w:rsidR="00BF0FC5">
        <w:rPr>
          <w:rFonts w:ascii="Nyala" w:hAnsi="Nyala" w:cs="Arabic Typesetting"/>
          <w:sz w:val="32"/>
          <w:szCs w:val="32"/>
        </w:rPr>
        <w:t>?</w:t>
      </w:r>
    </w:p>
    <w:p w:rsidR="0007657F" w:rsidRDefault="003D49F6" w:rsidP="001D2F64">
      <w:pPr>
        <w:jc w:val="both"/>
        <w:rPr>
          <w:rFonts w:ascii="Nyala" w:hAnsi="Nyala" w:cs="Arabic Typesetting"/>
          <w:sz w:val="32"/>
          <w:szCs w:val="32"/>
        </w:rPr>
      </w:pPr>
      <w:r>
        <w:rPr>
          <w:rFonts w:ascii="Nyala" w:hAnsi="Nyala" w:cs="Arabic Typesetting"/>
          <w:sz w:val="32"/>
          <w:szCs w:val="32"/>
        </w:rPr>
        <w:t xml:space="preserve">Ces histoires </w:t>
      </w:r>
      <w:r w:rsidR="00D74B91">
        <w:rPr>
          <w:rFonts w:ascii="Nyala" w:hAnsi="Nyala" w:cs="Arabic Typesetting"/>
          <w:sz w:val="32"/>
          <w:szCs w:val="32"/>
        </w:rPr>
        <w:t>nous permet</w:t>
      </w:r>
      <w:r>
        <w:rPr>
          <w:rFonts w:ascii="Nyala" w:hAnsi="Nyala" w:cs="Arabic Typesetting"/>
          <w:sz w:val="32"/>
          <w:szCs w:val="32"/>
        </w:rPr>
        <w:t>t</w:t>
      </w:r>
      <w:bookmarkStart w:id="0" w:name="_GoBack"/>
      <w:bookmarkEnd w:id="0"/>
      <w:r>
        <w:rPr>
          <w:rFonts w:ascii="Nyala" w:hAnsi="Nyala" w:cs="Arabic Typesetting"/>
          <w:sz w:val="32"/>
          <w:szCs w:val="32"/>
        </w:rPr>
        <w:t>ent</w:t>
      </w:r>
      <w:r w:rsidR="00D74B91">
        <w:rPr>
          <w:rFonts w:ascii="Nyala" w:hAnsi="Nyala" w:cs="Arabic Typesetting"/>
          <w:sz w:val="32"/>
          <w:szCs w:val="32"/>
        </w:rPr>
        <w:t xml:space="preserve"> de nous identifier au</w:t>
      </w:r>
      <w:r>
        <w:rPr>
          <w:rFonts w:ascii="Nyala" w:hAnsi="Nyala" w:cs="Arabic Typesetting"/>
          <w:sz w:val="32"/>
          <w:szCs w:val="32"/>
        </w:rPr>
        <w:t>x</w:t>
      </w:r>
      <w:r w:rsidR="00D74B91">
        <w:rPr>
          <w:rFonts w:ascii="Nyala" w:hAnsi="Nyala" w:cs="Arabic Typesetting"/>
          <w:sz w:val="32"/>
          <w:szCs w:val="32"/>
        </w:rPr>
        <w:t xml:space="preserve"> personnage</w:t>
      </w:r>
      <w:r>
        <w:rPr>
          <w:rFonts w:ascii="Nyala" w:hAnsi="Nyala" w:cs="Arabic Typesetting"/>
          <w:sz w:val="32"/>
          <w:szCs w:val="32"/>
        </w:rPr>
        <w:t>s</w:t>
      </w:r>
      <w:r w:rsidR="003077C2">
        <w:rPr>
          <w:rFonts w:ascii="Nyala" w:hAnsi="Nyala" w:cs="Arabic Typesetting"/>
          <w:sz w:val="32"/>
          <w:szCs w:val="32"/>
        </w:rPr>
        <w:t>. Celles-ci</w:t>
      </w:r>
      <w:r w:rsidR="00D74B91">
        <w:rPr>
          <w:rFonts w:ascii="Nyala" w:hAnsi="Nyala" w:cs="Arabic Typesetting"/>
          <w:sz w:val="32"/>
          <w:szCs w:val="32"/>
        </w:rPr>
        <w:t xml:space="preserve"> révèle</w:t>
      </w:r>
      <w:r w:rsidR="00CF2A71">
        <w:rPr>
          <w:rFonts w:ascii="Nyala" w:hAnsi="Nyala" w:cs="Arabic Typesetting"/>
          <w:sz w:val="32"/>
          <w:szCs w:val="32"/>
        </w:rPr>
        <w:t>nt</w:t>
      </w:r>
      <w:r w:rsidR="00D74B91">
        <w:rPr>
          <w:rFonts w:ascii="Nyala" w:hAnsi="Nyala" w:cs="Arabic Typesetting"/>
          <w:sz w:val="32"/>
          <w:szCs w:val="32"/>
        </w:rPr>
        <w:t xml:space="preserve"> </w:t>
      </w:r>
      <w:r w:rsidR="003077C2">
        <w:rPr>
          <w:rFonts w:ascii="Nyala" w:hAnsi="Nyala" w:cs="Arabic Typesetting"/>
          <w:sz w:val="32"/>
          <w:szCs w:val="32"/>
        </w:rPr>
        <w:t>notre</w:t>
      </w:r>
      <w:r w:rsidR="00D74B91">
        <w:rPr>
          <w:rFonts w:ascii="Nyala" w:hAnsi="Nyala" w:cs="Arabic Typesetting"/>
          <w:sz w:val="32"/>
          <w:szCs w:val="32"/>
        </w:rPr>
        <w:t xml:space="preserve"> faculté d’atteindre ce que nous sommes vraiment</w:t>
      </w:r>
      <w:r w:rsidR="003077C2">
        <w:rPr>
          <w:rFonts w:ascii="Nyala" w:hAnsi="Nyala" w:cs="Arabic Typesetting"/>
          <w:sz w:val="32"/>
          <w:szCs w:val="32"/>
        </w:rPr>
        <w:t>,</w:t>
      </w:r>
      <w:r w:rsidR="00D74B91">
        <w:rPr>
          <w:rFonts w:ascii="Nyala" w:hAnsi="Nyala" w:cs="Arabic Typesetting"/>
          <w:sz w:val="32"/>
          <w:szCs w:val="32"/>
        </w:rPr>
        <w:t xml:space="preserve"> en dépassant la </w:t>
      </w:r>
      <w:r w:rsidR="003077C2">
        <w:rPr>
          <w:rFonts w:ascii="Nyala" w:hAnsi="Nyala" w:cs="Arabic Typesetting"/>
          <w:sz w:val="32"/>
          <w:szCs w:val="32"/>
        </w:rPr>
        <w:t>crainte</w:t>
      </w:r>
      <w:r w:rsidR="00D74B91">
        <w:rPr>
          <w:rFonts w:ascii="Nyala" w:hAnsi="Nyala" w:cs="Arabic Typesetting"/>
          <w:sz w:val="32"/>
          <w:szCs w:val="32"/>
        </w:rPr>
        <w:t xml:space="preserve"> de </w:t>
      </w:r>
      <w:r>
        <w:rPr>
          <w:rFonts w:ascii="Nyala" w:hAnsi="Nyala" w:cs="Arabic Typesetting"/>
          <w:sz w:val="32"/>
          <w:szCs w:val="32"/>
        </w:rPr>
        <w:t>l’inconnu,</w:t>
      </w:r>
      <w:r w:rsidR="003077C2">
        <w:rPr>
          <w:rFonts w:ascii="Nyala" w:hAnsi="Nyala" w:cs="Arabic Typesetting"/>
          <w:sz w:val="32"/>
          <w:szCs w:val="32"/>
        </w:rPr>
        <w:t xml:space="preserve"> comme</w:t>
      </w:r>
      <w:r>
        <w:rPr>
          <w:rFonts w:ascii="Nyala" w:hAnsi="Nyala" w:cs="Arabic Typesetting"/>
          <w:sz w:val="32"/>
          <w:szCs w:val="32"/>
        </w:rPr>
        <w:t xml:space="preserve"> la peur de l’autre. </w:t>
      </w:r>
      <w:r w:rsidRPr="003D49F6">
        <w:rPr>
          <w:rFonts w:ascii="Nyala" w:hAnsi="Nyala" w:cs="Arabic Typesetting"/>
          <w:sz w:val="32"/>
          <w:szCs w:val="32"/>
        </w:rPr>
        <w:t>Le Voyage ouvre l’esprit</w:t>
      </w:r>
      <w:r w:rsidR="00CF2A71">
        <w:rPr>
          <w:rFonts w:ascii="Nyala" w:hAnsi="Nyala" w:cs="Arabic Typesetting"/>
          <w:sz w:val="32"/>
          <w:szCs w:val="32"/>
        </w:rPr>
        <w:t xml:space="preserve"> </w:t>
      </w:r>
      <w:r w:rsidR="003077C2">
        <w:rPr>
          <w:rFonts w:ascii="Nyala" w:hAnsi="Nyala" w:cs="Arabic Typesetting"/>
          <w:sz w:val="32"/>
          <w:szCs w:val="32"/>
        </w:rPr>
        <w:t>comme</w:t>
      </w:r>
      <w:r w:rsidR="00CF2A71">
        <w:rPr>
          <w:rFonts w:ascii="Nyala" w:hAnsi="Nyala" w:cs="Arabic Typesetting"/>
          <w:sz w:val="32"/>
          <w:szCs w:val="32"/>
        </w:rPr>
        <w:t xml:space="preserve"> </w:t>
      </w:r>
      <w:r>
        <w:rPr>
          <w:rFonts w:ascii="Nyala" w:hAnsi="Nyala" w:cs="Arabic Typesetting"/>
          <w:sz w:val="32"/>
          <w:szCs w:val="32"/>
        </w:rPr>
        <w:t>l’imaginaire</w:t>
      </w:r>
      <w:r w:rsidR="003077C2">
        <w:rPr>
          <w:rFonts w:ascii="Nyala" w:hAnsi="Nyala" w:cs="Arabic Typesetting"/>
          <w:sz w:val="32"/>
          <w:szCs w:val="32"/>
        </w:rPr>
        <w:t xml:space="preserve"> et</w:t>
      </w:r>
      <w:r>
        <w:rPr>
          <w:rFonts w:ascii="Nyala" w:hAnsi="Nyala" w:cs="Arabic Typesetting"/>
          <w:sz w:val="32"/>
          <w:szCs w:val="32"/>
        </w:rPr>
        <w:t xml:space="preserve"> </w:t>
      </w:r>
      <w:r w:rsidR="00CF2A71">
        <w:rPr>
          <w:rFonts w:ascii="Nyala" w:hAnsi="Nyala" w:cs="Arabic Typesetting"/>
          <w:sz w:val="32"/>
          <w:szCs w:val="32"/>
        </w:rPr>
        <w:t xml:space="preserve">nous </w:t>
      </w:r>
      <w:r>
        <w:rPr>
          <w:rFonts w:ascii="Nyala" w:hAnsi="Nyala" w:cs="Arabic Typesetting"/>
          <w:sz w:val="32"/>
          <w:szCs w:val="32"/>
        </w:rPr>
        <w:t>emporte vers des contrées insoupçonnées.</w:t>
      </w:r>
      <w:r w:rsidRPr="003D49F6">
        <w:t xml:space="preserve"> </w:t>
      </w:r>
      <w:r>
        <w:t>C’</w:t>
      </w:r>
      <w:r w:rsidRPr="003D49F6">
        <w:rPr>
          <w:rFonts w:ascii="Nyala" w:hAnsi="Nyala" w:cs="Arabic Typesetting"/>
          <w:sz w:val="32"/>
          <w:szCs w:val="32"/>
        </w:rPr>
        <w:t>est le meill</w:t>
      </w:r>
      <w:r w:rsidR="00CF2A71">
        <w:rPr>
          <w:rFonts w:ascii="Nyala" w:hAnsi="Nyala" w:cs="Arabic Typesetting"/>
          <w:sz w:val="32"/>
          <w:szCs w:val="32"/>
        </w:rPr>
        <w:t xml:space="preserve">eur moyen de se cultiver </w:t>
      </w:r>
      <w:r w:rsidR="003077C2">
        <w:rPr>
          <w:rFonts w:ascii="Nyala" w:hAnsi="Nyala" w:cs="Arabic Typesetting"/>
          <w:sz w:val="32"/>
          <w:szCs w:val="32"/>
        </w:rPr>
        <w:t>pour</w:t>
      </w:r>
      <w:r w:rsidR="00CF2A71">
        <w:rPr>
          <w:rFonts w:ascii="Nyala" w:hAnsi="Nyala" w:cs="Arabic Typesetting"/>
          <w:sz w:val="32"/>
          <w:szCs w:val="32"/>
        </w:rPr>
        <w:t xml:space="preserve"> s’ouvrir à</w:t>
      </w:r>
      <w:r w:rsidRPr="003D49F6">
        <w:rPr>
          <w:rFonts w:ascii="Nyala" w:hAnsi="Nyala" w:cs="Arabic Typesetting"/>
          <w:sz w:val="32"/>
          <w:szCs w:val="32"/>
        </w:rPr>
        <w:t xml:space="preserve"> la vie. </w:t>
      </w:r>
    </w:p>
    <w:p w:rsidR="0007657F" w:rsidRDefault="00053DFF">
      <w:pPr>
        <w:rPr>
          <w:rFonts w:ascii="Nyala" w:hAnsi="Nyala" w:cs="Arabic Typesetting"/>
          <w:sz w:val="32"/>
          <w:szCs w:val="32"/>
        </w:rPr>
      </w:pPr>
      <w:r w:rsidRPr="006C209B">
        <w:rPr>
          <w:rFonts w:ascii="Nyala" w:hAnsi="Nyala" w:cs="Arabic Typesetting"/>
          <w:noProof/>
          <w:color w:val="4F81BD" w:themeColor="accent1"/>
          <w:sz w:val="32"/>
          <w:szCs w:val="32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681990</wp:posOffset>
            </wp:positionV>
            <wp:extent cx="5763600" cy="3841200"/>
            <wp:effectExtent l="0" t="0" r="8890" b="6985"/>
            <wp:wrapTight wrapText="bothSides">
              <wp:wrapPolygon edited="0">
                <wp:start x="0" y="0"/>
                <wp:lineTo x="0" y="21532"/>
                <wp:lineTo x="21562" y="21532"/>
                <wp:lineTo x="21562" y="0"/>
                <wp:lineTo x="0" y="0"/>
              </wp:wrapPolygon>
            </wp:wrapTight>
            <wp:docPr id="23" name="Image 2" descr="D:\didier\Documents\FBXT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idier\Documents\FBXT07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00" cy="384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657F">
        <w:rPr>
          <w:rFonts w:ascii="Nyala" w:hAnsi="Nyala" w:cs="Arabic Typesetting"/>
          <w:sz w:val="32"/>
          <w:szCs w:val="32"/>
        </w:rPr>
        <w:br w:type="page"/>
      </w:r>
    </w:p>
    <w:p w:rsidR="00635604" w:rsidRPr="004F55E7" w:rsidRDefault="00635604" w:rsidP="004F55E7">
      <w:pPr>
        <w:pStyle w:val="Titre1"/>
        <w:spacing w:before="360" w:line="240" w:lineRule="auto"/>
        <w:jc w:val="both"/>
      </w:pPr>
      <w:r w:rsidRPr="00B61903">
        <w:lastRenderedPageBreak/>
        <w:t>Les artistes :</w:t>
      </w:r>
    </w:p>
    <w:p w:rsidR="00FC1AD4" w:rsidRDefault="00FC1AD4" w:rsidP="00B61903">
      <w:pPr>
        <w:jc w:val="both"/>
        <w:rPr>
          <w:rFonts w:ascii="Nyala" w:eastAsiaTheme="majorEastAsia" w:hAnsi="Nyala" w:cstheme="majorBidi"/>
          <w:bCs/>
          <w:sz w:val="28"/>
          <w:szCs w:val="28"/>
          <w:u w:val="single"/>
        </w:rPr>
      </w:pPr>
    </w:p>
    <w:p w:rsidR="00635604" w:rsidRPr="00B61903" w:rsidRDefault="00635604" w:rsidP="00B61903">
      <w:pPr>
        <w:jc w:val="both"/>
        <w:rPr>
          <w:rFonts w:ascii="Nyala" w:eastAsiaTheme="majorEastAsia" w:hAnsi="Nyala" w:cstheme="majorBidi"/>
          <w:bCs/>
          <w:sz w:val="28"/>
          <w:szCs w:val="28"/>
        </w:rPr>
      </w:pPr>
      <w:r w:rsidRPr="00AA186B">
        <w:rPr>
          <w:rFonts w:ascii="Nyala" w:eastAsiaTheme="majorEastAsia" w:hAnsi="Nyala" w:cstheme="majorBidi"/>
          <w:bCs/>
          <w:sz w:val="28"/>
          <w:szCs w:val="28"/>
          <w:u w:val="single"/>
        </w:rPr>
        <w:t>Géraldine</w:t>
      </w:r>
      <w:r w:rsidR="0076360F">
        <w:rPr>
          <w:rFonts w:ascii="Nyala" w:eastAsiaTheme="majorEastAsia" w:hAnsi="Nyala" w:cstheme="majorBidi"/>
          <w:bCs/>
          <w:sz w:val="28"/>
          <w:szCs w:val="28"/>
        </w:rPr>
        <w:t>, a</w:t>
      </w:r>
      <w:r w:rsidRPr="00B61903">
        <w:rPr>
          <w:rFonts w:ascii="Nyala" w:eastAsiaTheme="majorEastAsia" w:hAnsi="Nyala" w:cstheme="majorBidi"/>
          <w:bCs/>
          <w:sz w:val="28"/>
          <w:szCs w:val="28"/>
        </w:rPr>
        <w:t xml:space="preserve">près une formation </w:t>
      </w:r>
      <w:r w:rsidR="0076360F">
        <w:rPr>
          <w:rFonts w:ascii="Nyala" w:eastAsiaTheme="majorEastAsia" w:hAnsi="Nyala" w:cstheme="majorBidi"/>
          <w:bCs/>
          <w:sz w:val="28"/>
          <w:szCs w:val="28"/>
        </w:rPr>
        <w:t xml:space="preserve">de </w:t>
      </w:r>
      <w:r w:rsidRPr="00B61903">
        <w:rPr>
          <w:rFonts w:ascii="Nyala" w:eastAsiaTheme="majorEastAsia" w:hAnsi="Nyala" w:cstheme="majorBidi"/>
          <w:bCs/>
          <w:sz w:val="28"/>
          <w:szCs w:val="28"/>
        </w:rPr>
        <w:t xml:space="preserve">danse au conservatoire avec Claire Sombert, poursuivi sa recherche dans la création chorégraphique, tout en se formant </w:t>
      </w:r>
      <w:r w:rsidR="003077C2">
        <w:rPr>
          <w:rFonts w:ascii="Nyala" w:eastAsiaTheme="majorEastAsia" w:hAnsi="Nyala" w:cstheme="majorBidi"/>
          <w:bCs/>
          <w:sz w:val="28"/>
          <w:szCs w:val="28"/>
        </w:rPr>
        <w:t>au</w:t>
      </w:r>
      <w:r w:rsidRPr="00B61903">
        <w:rPr>
          <w:rFonts w:ascii="Nyala" w:eastAsiaTheme="majorEastAsia" w:hAnsi="Nyala" w:cstheme="majorBidi"/>
          <w:bCs/>
          <w:sz w:val="28"/>
          <w:szCs w:val="28"/>
        </w:rPr>
        <w:t xml:space="preserve"> théâtre. </w:t>
      </w:r>
      <w:r w:rsidR="00B61903">
        <w:rPr>
          <w:rFonts w:ascii="Nyala" w:eastAsiaTheme="majorEastAsia" w:hAnsi="Nyala" w:cstheme="majorBidi"/>
          <w:bCs/>
          <w:sz w:val="28"/>
          <w:szCs w:val="28"/>
        </w:rPr>
        <w:t>En pl</w:t>
      </w:r>
      <w:r w:rsidR="0084656B">
        <w:rPr>
          <w:rFonts w:ascii="Nyala" w:eastAsiaTheme="majorEastAsia" w:hAnsi="Nyala" w:cstheme="majorBidi"/>
          <w:bCs/>
          <w:sz w:val="28"/>
          <w:szCs w:val="28"/>
        </w:rPr>
        <w:t xml:space="preserve">us de son activité d’interprète, </w:t>
      </w:r>
      <w:r w:rsidR="00B61903">
        <w:rPr>
          <w:rFonts w:ascii="Nyala" w:eastAsiaTheme="majorEastAsia" w:hAnsi="Nyala" w:cstheme="majorBidi"/>
          <w:bCs/>
          <w:sz w:val="28"/>
          <w:szCs w:val="28"/>
        </w:rPr>
        <w:t>e</w:t>
      </w:r>
      <w:r w:rsidRPr="00B61903">
        <w:rPr>
          <w:rFonts w:ascii="Nyala" w:eastAsiaTheme="majorEastAsia" w:hAnsi="Nyala" w:cstheme="majorBidi"/>
          <w:bCs/>
          <w:sz w:val="28"/>
          <w:szCs w:val="28"/>
        </w:rPr>
        <w:t>lle a écrit et mis en scène Dolidoëne 2007  et le Voyage d</w:t>
      </w:r>
      <w:r w:rsidR="00CC2479">
        <w:rPr>
          <w:rFonts w:ascii="Nyala" w:eastAsiaTheme="majorEastAsia" w:hAnsi="Nyala" w:cstheme="majorBidi"/>
          <w:bCs/>
          <w:sz w:val="28"/>
          <w:szCs w:val="28"/>
        </w:rPr>
        <w:t xml:space="preserve">e Babouchka 2010. Le monde des </w:t>
      </w:r>
      <w:r w:rsidRPr="00B61903">
        <w:rPr>
          <w:rFonts w:ascii="Nyala" w:eastAsiaTheme="majorEastAsia" w:hAnsi="Nyala" w:cstheme="majorBidi"/>
          <w:bCs/>
          <w:sz w:val="28"/>
          <w:szCs w:val="28"/>
        </w:rPr>
        <w:t>mythologies et légendes l’a toujours fasciné et inspiré.</w:t>
      </w:r>
    </w:p>
    <w:p w:rsidR="00635604" w:rsidRPr="00B61903" w:rsidRDefault="005C4D79" w:rsidP="00B61903">
      <w:pPr>
        <w:jc w:val="both"/>
        <w:rPr>
          <w:rFonts w:ascii="Nyala" w:eastAsiaTheme="majorEastAsia" w:hAnsi="Nyala" w:cstheme="majorBidi"/>
          <w:bCs/>
          <w:sz w:val="28"/>
          <w:szCs w:val="28"/>
        </w:rPr>
      </w:pPr>
      <w:r w:rsidRPr="00AA186B">
        <w:rPr>
          <w:rFonts w:ascii="Nyala" w:eastAsiaTheme="majorEastAsia" w:hAnsi="Nyala" w:cstheme="majorBidi"/>
          <w:bCs/>
          <w:sz w:val="28"/>
          <w:szCs w:val="28"/>
          <w:u w:val="single"/>
        </w:rPr>
        <w:t>Grégoire</w:t>
      </w:r>
      <w:r w:rsidR="0076360F">
        <w:rPr>
          <w:rFonts w:ascii="Nyala" w:eastAsiaTheme="majorEastAsia" w:hAnsi="Nyala" w:cstheme="majorBidi"/>
          <w:bCs/>
          <w:sz w:val="28"/>
          <w:szCs w:val="28"/>
        </w:rPr>
        <w:t>, j</w:t>
      </w:r>
      <w:r>
        <w:rPr>
          <w:rFonts w:ascii="Nyala" w:eastAsiaTheme="majorEastAsia" w:hAnsi="Nyala" w:cstheme="majorBidi"/>
          <w:bCs/>
          <w:sz w:val="28"/>
          <w:szCs w:val="28"/>
        </w:rPr>
        <w:t>eune comédien talentueux</w:t>
      </w:r>
      <w:r w:rsidR="0076360F">
        <w:rPr>
          <w:rFonts w:ascii="Nyala" w:eastAsiaTheme="majorEastAsia" w:hAnsi="Nyala" w:cstheme="majorBidi"/>
          <w:bCs/>
          <w:sz w:val="28"/>
          <w:szCs w:val="28"/>
        </w:rPr>
        <w:t>,</w:t>
      </w:r>
      <w:r>
        <w:rPr>
          <w:rFonts w:ascii="Nyala" w:eastAsiaTheme="majorEastAsia" w:hAnsi="Nyala" w:cstheme="majorBidi"/>
          <w:bCs/>
          <w:sz w:val="28"/>
          <w:szCs w:val="28"/>
        </w:rPr>
        <w:t xml:space="preserve"> s’est fait </w:t>
      </w:r>
      <w:r w:rsidR="006C7944">
        <w:rPr>
          <w:rFonts w:ascii="Nyala" w:eastAsiaTheme="majorEastAsia" w:hAnsi="Nyala" w:cstheme="majorBidi"/>
          <w:bCs/>
          <w:sz w:val="28"/>
          <w:szCs w:val="28"/>
        </w:rPr>
        <w:t>remarquer</w:t>
      </w:r>
      <w:r>
        <w:rPr>
          <w:rFonts w:ascii="Nyala" w:eastAsiaTheme="majorEastAsia" w:hAnsi="Nyala" w:cstheme="majorBidi"/>
          <w:bCs/>
          <w:sz w:val="28"/>
          <w:szCs w:val="28"/>
        </w:rPr>
        <w:t xml:space="preserve"> dans </w:t>
      </w:r>
      <w:r w:rsidR="003675FF">
        <w:rPr>
          <w:rFonts w:ascii="Nyala" w:eastAsiaTheme="majorEastAsia" w:hAnsi="Nyala" w:cstheme="majorBidi"/>
          <w:bCs/>
          <w:sz w:val="28"/>
          <w:szCs w:val="28"/>
        </w:rPr>
        <w:t>« </w:t>
      </w:r>
      <w:proofErr w:type="spellStart"/>
      <w:r w:rsidR="003675FF">
        <w:rPr>
          <w:rFonts w:ascii="Nyala" w:eastAsiaTheme="majorEastAsia" w:hAnsi="Nyala" w:cstheme="majorBidi"/>
          <w:bCs/>
          <w:sz w:val="28"/>
          <w:szCs w:val="28"/>
        </w:rPr>
        <w:t>Guigue</w:t>
      </w:r>
      <w:proofErr w:type="spellEnd"/>
      <w:r w:rsidR="003675FF">
        <w:rPr>
          <w:rFonts w:ascii="Nyala" w:eastAsiaTheme="majorEastAsia" w:hAnsi="Nyala" w:cstheme="majorBidi"/>
          <w:bCs/>
          <w:sz w:val="28"/>
          <w:szCs w:val="28"/>
        </w:rPr>
        <w:t xml:space="preserve"> et </w:t>
      </w:r>
      <w:proofErr w:type="spellStart"/>
      <w:r w:rsidR="003675FF">
        <w:rPr>
          <w:rFonts w:ascii="Nyala" w:eastAsiaTheme="majorEastAsia" w:hAnsi="Nyala" w:cstheme="majorBidi"/>
          <w:bCs/>
          <w:sz w:val="28"/>
          <w:szCs w:val="28"/>
        </w:rPr>
        <w:t>Plo</w:t>
      </w:r>
      <w:proofErr w:type="spellEnd"/>
      <w:r w:rsidR="003675FF">
        <w:rPr>
          <w:rFonts w:ascii="Nyala" w:eastAsiaTheme="majorEastAsia" w:hAnsi="Nyala" w:cstheme="majorBidi"/>
          <w:bCs/>
          <w:sz w:val="28"/>
          <w:szCs w:val="28"/>
        </w:rPr>
        <w:t> »</w:t>
      </w:r>
      <w:r w:rsidR="0076360F">
        <w:rPr>
          <w:rFonts w:ascii="Nyala" w:eastAsiaTheme="majorEastAsia" w:hAnsi="Nyala" w:cstheme="majorBidi"/>
          <w:bCs/>
          <w:sz w:val="28"/>
          <w:szCs w:val="28"/>
        </w:rPr>
        <w:t>.</w:t>
      </w:r>
      <w:r w:rsidR="0076360F" w:rsidRPr="00B61903">
        <w:rPr>
          <w:rFonts w:ascii="Nyala" w:eastAsiaTheme="majorEastAsia" w:hAnsi="Nyala" w:cstheme="majorBidi"/>
          <w:bCs/>
          <w:sz w:val="28"/>
          <w:szCs w:val="28"/>
        </w:rPr>
        <w:t xml:space="preserve"> </w:t>
      </w:r>
      <w:r w:rsidR="00635604" w:rsidRPr="00B61903">
        <w:rPr>
          <w:rFonts w:ascii="Nyala" w:eastAsiaTheme="majorEastAsia" w:hAnsi="Nyala" w:cstheme="majorBidi"/>
          <w:bCs/>
          <w:sz w:val="28"/>
          <w:szCs w:val="28"/>
        </w:rPr>
        <w:t>Formés tous deux au cours d'Art dramatique de D. Leverd, Géraldine et Grégoire se retro</w:t>
      </w:r>
      <w:r w:rsidR="0076360F">
        <w:rPr>
          <w:rFonts w:ascii="Nyala" w:eastAsiaTheme="majorEastAsia" w:hAnsi="Nyala" w:cstheme="majorBidi"/>
          <w:bCs/>
          <w:sz w:val="28"/>
          <w:szCs w:val="28"/>
        </w:rPr>
        <w:t xml:space="preserve">uvent quelques années plus tard, par le biais de « l’Arbre à Scènes » </w:t>
      </w:r>
      <w:r w:rsidR="00635604" w:rsidRPr="00B61903">
        <w:rPr>
          <w:rFonts w:ascii="Nyala" w:eastAsiaTheme="majorEastAsia" w:hAnsi="Nyala" w:cstheme="majorBidi"/>
          <w:bCs/>
          <w:sz w:val="28"/>
          <w:szCs w:val="28"/>
        </w:rPr>
        <w:t xml:space="preserve">et décident de créer ce </w:t>
      </w:r>
      <w:r w:rsidR="00AA186B" w:rsidRPr="00B61903">
        <w:rPr>
          <w:rFonts w:ascii="Nyala" w:eastAsiaTheme="majorEastAsia" w:hAnsi="Nyala" w:cstheme="majorBidi"/>
          <w:bCs/>
          <w:sz w:val="28"/>
          <w:szCs w:val="28"/>
        </w:rPr>
        <w:t>spectacle.</w:t>
      </w:r>
    </w:p>
    <w:p w:rsidR="001F5985" w:rsidRDefault="001F5985" w:rsidP="001F5985">
      <w:pPr>
        <w:pStyle w:val="Titre1"/>
        <w:spacing w:before="360" w:line="240" w:lineRule="auto"/>
        <w:jc w:val="both"/>
      </w:pPr>
    </w:p>
    <w:p w:rsidR="001F5985" w:rsidRDefault="00AA186B" w:rsidP="001F5985">
      <w:pPr>
        <w:pStyle w:val="Titre1"/>
        <w:spacing w:before="360" w:line="240" w:lineRule="auto"/>
        <w:jc w:val="both"/>
      </w:pPr>
      <w:r>
        <w:rPr>
          <w:rFonts w:ascii="Nyala" w:hAnsi="Nyala"/>
          <w:bCs w:val="0"/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19050</wp:posOffset>
            </wp:positionV>
            <wp:extent cx="2494915" cy="3743960"/>
            <wp:effectExtent l="0" t="0" r="635" b="8890"/>
            <wp:wrapSquare wrapText="bothSides"/>
            <wp:docPr id="15" name="Image 15" descr="C:\Users\Terre et Sens Divers\Downloads\FBXT1299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rre et Sens Divers\Downloads\FBXT1299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15" cy="3743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6106E" w:rsidRDefault="0076106E" w:rsidP="001F5985">
      <w:pPr>
        <w:pStyle w:val="Titre1"/>
        <w:spacing w:before="360" w:line="240" w:lineRule="auto"/>
        <w:jc w:val="both"/>
      </w:pPr>
    </w:p>
    <w:p w:rsidR="00B40A5B" w:rsidRDefault="00B40A5B"/>
    <w:p w:rsidR="00B40A5B" w:rsidRDefault="00B40A5B"/>
    <w:p w:rsidR="00B40A5B" w:rsidRDefault="00B40A5B"/>
    <w:p w:rsidR="00B40A5B" w:rsidRDefault="00FC1AD4"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251460</wp:posOffset>
            </wp:positionV>
            <wp:extent cx="2498090" cy="3743960"/>
            <wp:effectExtent l="0" t="0" r="0" b="8890"/>
            <wp:wrapSquare wrapText="bothSides"/>
            <wp:docPr id="14" name="Image 14" descr="C:\Users\Terre et Sens Divers\Downloads\FBXT1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rre et Sens Divers\Downloads\FBXT12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3743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40A5B" w:rsidRDefault="00B40A5B"/>
    <w:p w:rsidR="00B40A5B" w:rsidRDefault="00B40A5B"/>
    <w:p w:rsidR="00B40A5B" w:rsidRDefault="00B40A5B"/>
    <w:p w:rsidR="00B40A5B" w:rsidRDefault="00B40A5B"/>
    <w:p w:rsidR="00FC1AD4" w:rsidRDefault="00FC1AD4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477290" w:rsidRDefault="00FC1AD4" w:rsidP="00B40A5B">
      <w:pPr>
        <w:pStyle w:val="Titre1"/>
        <w:spacing w:before="360" w:line="240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-332740</wp:posOffset>
            </wp:positionH>
            <wp:positionV relativeFrom="paragraph">
              <wp:posOffset>440690</wp:posOffset>
            </wp:positionV>
            <wp:extent cx="6839585" cy="6821805"/>
            <wp:effectExtent l="0" t="0" r="0" b="0"/>
            <wp:wrapTight wrapText="bothSides">
              <wp:wrapPolygon edited="0">
                <wp:start x="0" y="0"/>
                <wp:lineTo x="0" y="21534"/>
                <wp:lineTo x="21538" y="21534"/>
                <wp:lineTo x="21538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682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40A5B" w:rsidRPr="00B40A5B">
        <w:t>Les spectateurs ont la parole sur BilletRéduc :</w:t>
      </w:r>
    </w:p>
    <w:p w:rsidR="004F55E7" w:rsidRPr="004F55E7" w:rsidRDefault="0007657F" w:rsidP="004F55E7">
      <w:r>
        <w:rPr>
          <w:noProof/>
        </w:rPr>
        <w:drawing>
          <wp:inline distT="0" distB="0" distL="0" distR="0">
            <wp:extent cx="1469390" cy="42037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0A5B" w:rsidRDefault="00B40A5B" w:rsidP="00B40A5B">
      <w:pPr>
        <w:pStyle w:val="Titre1"/>
        <w:spacing w:before="360" w:line="240" w:lineRule="auto"/>
        <w:jc w:val="both"/>
        <w:rPr>
          <w:color w:val="17365D" w:themeColor="text2" w:themeShade="BF"/>
          <w:spacing w:val="5"/>
          <w:kern w:val="28"/>
          <w:sz w:val="52"/>
          <w:szCs w:val="52"/>
        </w:rPr>
      </w:pPr>
      <w:r>
        <w:br w:type="page"/>
      </w:r>
    </w:p>
    <w:p w:rsidR="0099697E" w:rsidRPr="0099697E" w:rsidRDefault="0060197C" w:rsidP="0099697E">
      <w:pPr>
        <w:pStyle w:val="Titre"/>
      </w:pPr>
      <w:r w:rsidRPr="0099697E">
        <w:lastRenderedPageBreak/>
        <w:t>Fiche Technique</w:t>
      </w:r>
      <w:r w:rsidR="00522E6C" w:rsidRPr="0099697E">
        <w:t> :</w:t>
      </w:r>
      <w:r w:rsidRPr="0099697E">
        <w:t xml:space="preserve"> </w:t>
      </w:r>
    </w:p>
    <w:p w:rsidR="00397821" w:rsidRPr="00651E32" w:rsidRDefault="000D0972" w:rsidP="00763889">
      <w:pPr>
        <w:rPr>
          <w:rFonts w:ascii="Nyala" w:hAnsi="Nyala" w:cs="Arabic Typesetting"/>
          <w:i/>
          <w:sz w:val="28"/>
          <w:szCs w:val="28"/>
          <w:u w:val="single"/>
        </w:rPr>
      </w:pPr>
      <w:r>
        <w:rPr>
          <w:rFonts w:ascii="Nyala" w:hAnsi="Nyala" w:cs="Arabic Typesetting"/>
          <w:i/>
          <w:sz w:val="28"/>
          <w:szCs w:val="28"/>
        </w:rPr>
        <w:t>Tout public</w:t>
      </w:r>
      <w:r w:rsidR="004B5538">
        <w:rPr>
          <w:rFonts w:ascii="Nyala" w:hAnsi="Nyala" w:cs="Arabic Typesetting"/>
          <w:i/>
          <w:sz w:val="28"/>
          <w:szCs w:val="28"/>
        </w:rPr>
        <w:t xml:space="preserve"> à partir de 5</w:t>
      </w:r>
      <w:r w:rsidR="00591BFB">
        <w:rPr>
          <w:rFonts w:ascii="Nyala" w:hAnsi="Nyala" w:cs="Arabic Typesetting"/>
          <w:i/>
          <w:sz w:val="28"/>
          <w:szCs w:val="28"/>
        </w:rPr>
        <w:t xml:space="preserve"> ans environs jusqu’à 107 ans.</w:t>
      </w:r>
    </w:p>
    <w:p w:rsidR="00C46E3C" w:rsidRPr="00651E32" w:rsidRDefault="00E82896" w:rsidP="0031776D">
      <w:pPr>
        <w:tabs>
          <w:tab w:val="left" w:pos="6934"/>
        </w:tabs>
        <w:rPr>
          <w:rFonts w:ascii="Nyala" w:hAnsi="Nyala" w:cs="Arabic Typesetting"/>
          <w:sz w:val="24"/>
          <w:szCs w:val="24"/>
        </w:rPr>
      </w:pPr>
      <w:r>
        <w:rPr>
          <w:rStyle w:val="Titre2Car"/>
        </w:rPr>
        <w:t>Duré</w:t>
      </w:r>
      <w:r w:rsidR="000D0972">
        <w:rPr>
          <w:rStyle w:val="Titre2Car"/>
        </w:rPr>
        <w:t>e</w:t>
      </w:r>
      <w:r w:rsidR="006824FF">
        <w:rPr>
          <w:rStyle w:val="Titre2Car"/>
        </w:rPr>
        <w:t xml:space="preserve"> du</w:t>
      </w:r>
      <w:r w:rsidR="00C46E3C" w:rsidRPr="00DE6E83">
        <w:rPr>
          <w:rStyle w:val="Titre2Car"/>
        </w:rPr>
        <w:t xml:space="preserve"> spectacle</w:t>
      </w:r>
      <w:r w:rsidR="00C46E3C">
        <w:rPr>
          <w:rFonts w:ascii="Nyala" w:hAnsi="Nyala" w:cs="Arabic Typesetting"/>
          <w:sz w:val="24"/>
          <w:szCs w:val="24"/>
        </w:rPr>
        <w:t> :</w:t>
      </w:r>
      <w:r w:rsidR="006824FF">
        <w:rPr>
          <w:rFonts w:ascii="Nyala" w:hAnsi="Nyala" w:cs="Arabic Typesetting"/>
          <w:sz w:val="24"/>
          <w:szCs w:val="24"/>
        </w:rPr>
        <w:t xml:space="preserve"> </w:t>
      </w:r>
      <w:r w:rsidR="006824FF" w:rsidRPr="006824FF">
        <w:rPr>
          <w:rFonts w:ascii="Nyala" w:hAnsi="Nyala" w:cs="Arabic Typesetting"/>
          <w:sz w:val="28"/>
          <w:szCs w:val="28"/>
        </w:rPr>
        <w:t>1h</w:t>
      </w:r>
      <w:r w:rsidR="0031776D">
        <w:rPr>
          <w:rFonts w:ascii="Nyala" w:hAnsi="Nyala" w:cs="Arabic Typesetting"/>
          <w:sz w:val="24"/>
          <w:szCs w:val="24"/>
        </w:rPr>
        <w:tab/>
      </w:r>
      <w:r w:rsidR="0031776D">
        <w:rPr>
          <w:rFonts w:ascii="Nyala" w:hAnsi="Nyala" w:cs="Arabic Typesetting"/>
          <w:noProof/>
          <w:sz w:val="24"/>
          <w:szCs w:val="24"/>
        </w:rPr>
        <w:drawing>
          <wp:inline distT="0" distB="0" distL="0" distR="0">
            <wp:extent cx="2179528" cy="3270312"/>
            <wp:effectExtent l="0" t="0" r="0" b="6350"/>
            <wp:docPr id="7" name="Image 7" descr="C:\Users\Terre et Sens Divers\Downloads\FBXT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rre et Sens Divers\Downloads\FBXT14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403" cy="327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91BFB" w:rsidRDefault="00FA7C1F" w:rsidP="00FA7C1F">
      <w:pPr>
        <w:rPr>
          <w:rFonts w:ascii="Nyala" w:hAnsi="Nyala" w:cs="Arabic Typesetting"/>
          <w:bCs/>
          <w:sz w:val="24"/>
          <w:szCs w:val="24"/>
        </w:rPr>
      </w:pPr>
      <w:r w:rsidRPr="00FA7C1F">
        <w:rPr>
          <w:rStyle w:val="Titre2Car"/>
        </w:rPr>
        <w:t>Nombre de personnes :</w:t>
      </w:r>
      <w:r w:rsidRPr="00D60230">
        <w:rPr>
          <w:rFonts w:ascii="Nyala" w:hAnsi="Nyala" w:cs="Arabic Typesetting"/>
          <w:b/>
          <w:bCs/>
          <w:sz w:val="24"/>
          <w:szCs w:val="24"/>
        </w:rPr>
        <w:t xml:space="preserve"> </w:t>
      </w:r>
      <w:r w:rsidR="00591BFB">
        <w:rPr>
          <w:rFonts w:ascii="Nyala" w:hAnsi="Nyala" w:cs="Arabic Typesetting"/>
          <w:bCs/>
          <w:sz w:val="24"/>
          <w:szCs w:val="24"/>
        </w:rPr>
        <w:t>3</w:t>
      </w:r>
      <w:r w:rsidRPr="00FA7C1F">
        <w:rPr>
          <w:rFonts w:ascii="Nyala" w:hAnsi="Nyala" w:cs="Arabic Typesetting"/>
          <w:bCs/>
          <w:sz w:val="24"/>
          <w:szCs w:val="24"/>
        </w:rPr>
        <w:t xml:space="preserve"> </w:t>
      </w:r>
      <w:r w:rsidR="00540241">
        <w:rPr>
          <w:rFonts w:ascii="Nyala" w:hAnsi="Nyala" w:cs="Arabic Typesetting"/>
          <w:bCs/>
          <w:sz w:val="24"/>
          <w:szCs w:val="24"/>
        </w:rPr>
        <w:t>personnes : deux interprètes, un régisseur.</w:t>
      </w:r>
    </w:p>
    <w:p w:rsidR="00591BFB" w:rsidRPr="00591BFB" w:rsidRDefault="001F5985" w:rsidP="00FA7C1F">
      <w:pPr>
        <w:rPr>
          <w:rFonts w:ascii="Nyala" w:hAnsi="Nyala" w:cs="Arabic Typesetting"/>
          <w:bCs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1778635</wp:posOffset>
            </wp:positionH>
            <wp:positionV relativeFrom="paragraph">
              <wp:posOffset>96520</wp:posOffset>
            </wp:positionV>
            <wp:extent cx="2604135" cy="3907155"/>
            <wp:effectExtent l="0" t="0" r="5715" b="0"/>
            <wp:wrapSquare wrapText="bothSides"/>
            <wp:docPr id="13" name="Image 13" descr="C:\Users\Terre et Sens Divers\Downloads\FBXT1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rre et Sens Divers\Downloads\FBXT119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3907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F5985" w:rsidRDefault="001F5985">
      <w:pPr>
        <w:rPr>
          <w:rStyle w:val="Titre2Car"/>
        </w:rPr>
      </w:pPr>
      <w:r>
        <w:rPr>
          <w:rStyle w:val="Titre2Car"/>
        </w:rPr>
        <w:br w:type="page"/>
      </w:r>
    </w:p>
    <w:p w:rsidR="0060197C" w:rsidRPr="00651E32" w:rsidRDefault="001F5985" w:rsidP="00763889">
      <w:pPr>
        <w:rPr>
          <w:rFonts w:ascii="Nyala" w:hAnsi="Nyala" w:cs="Arabic Typesetting"/>
          <w:sz w:val="24"/>
          <w:szCs w:val="24"/>
        </w:rPr>
      </w:pPr>
      <w:r w:rsidRPr="006649BB">
        <w:rPr>
          <w:rFonts w:ascii="Nyala" w:hAnsi="Nyala" w:cs="Arabic Typesetting"/>
          <w:b/>
          <w:noProof/>
          <w:sz w:val="28"/>
          <w:szCs w:val="28"/>
        </w:rPr>
        <w:lastRenderedPageBreak/>
        <w:drawing>
          <wp:anchor distT="0" distB="0" distL="114300" distR="720090" simplePos="0" relativeHeight="251702272" behindDoc="0" locked="0" layoutInCell="1" allowOverlap="1">
            <wp:simplePos x="0" y="0"/>
            <wp:positionH relativeFrom="column">
              <wp:posOffset>3018155</wp:posOffset>
            </wp:positionH>
            <wp:positionV relativeFrom="paragraph">
              <wp:posOffset>130175</wp:posOffset>
            </wp:positionV>
            <wp:extent cx="2804160" cy="2743200"/>
            <wp:effectExtent l="0" t="0" r="0" b="0"/>
            <wp:wrapSquare wrapText="bothSides"/>
            <wp:docPr id="10" name="Image 10" descr="C:\Users\Terre et Sens Divers\Downloads\FBXT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rre et Sens Divers\Downloads\FBXT14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934"/>
                    <a:stretch/>
                  </pic:blipFill>
                  <pic:spPr bwMode="auto">
                    <a:xfrm>
                      <a:off x="0" y="0"/>
                      <a:ext cx="280416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0197C" w:rsidRPr="00DE6E83">
        <w:rPr>
          <w:rStyle w:val="Titre2Car"/>
        </w:rPr>
        <w:t>Hauteur</w:t>
      </w:r>
      <w:r w:rsidR="0060197C" w:rsidRPr="00651E32">
        <w:rPr>
          <w:rFonts w:ascii="Nyala" w:hAnsi="Nyala" w:cs="Arabic Typesetting"/>
          <w:sz w:val="24"/>
          <w:szCs w:val="24"/>
        </w:rPr>
        <w:t xml:space="preserve"> : </w:t>
      </w:r>
      <w:r w:rsidR="0040026B">
        <w:rPr>
          <w:rFonts w:ascii="Nyala" w:hAnsi="Nyala" w:cs="Arabic Typesetting"/>
          <w:sz w:val="24"/>
          <w:szCs w:val="24"/>
        </w:rPr>
        <w:t xml:space="preserve">minimum </w:t>
      </w:r>
      <w:r w:rsidR="00A42911">
        <w:rPr>
          <w:rFonts w:asciiTheme="majorHAnsi" w:hAnsiTheme="majorHAnsi" w:cs="Arabic Typesetting"/>
          <w:sz w:val="24"/>
          <w:szCs w:val="24"/>
        </w:rPr>
        <w:t>2</w:t>
      </w:r>
      <w:r w:rsidR="0060197C" w:rsidRPr="0040026B">
        <w:rPr>
          <w:rFonts w:asciiTheme="majorHAnsi" w:hAnsiTheme="majorHAnsi" w:cs="Arabic Typesetting"/>
          <w:sz w:val="24"/>
          <w:szCs w:val="24"/>
        </w:rPr>
        <w:t xml:space="preserve"> m de plafond</w:t>
      </w:r>
    </w:p>
    <w:p w:rsidR="0060197C" w:rsidRPr="00651E32" w:rsidRDefault="0060197C" w:rsidP="00763889">
      <w:pPr>
        <w:rPr>
          <w:rFonts w:ascii="Nyala" w:hAnsi="Nyala" w:cs="Arabic Typesetting"/>
          <w:sz w:val="24"/>
          <w:szCs w:val="24"/>
        </w:rPr>
      </w:pPr>
      <w:r w:rsidRPr="00DE6E83">
        <w:rPr>
          <w:rStyle w:val="Titre2Car"/>
        </w:rPr>
        <w:t>Ouverture plateau</w:t>
      </w:r>
      <w:r w:rsidRPr="00651E32">
        <w:rPr>
          <w:rFonts w:ascii="Nyala" w:hAnsi="Nyala" w:cs="Arabic Typesetting"/>
          <w:sz w:val="24"/>
          <w:szCs w:val="24"/>
        </w:rPr>
        <w:t xml:space="preserve"> :</w:t>
      </w:r>
      <w:r w:rsidR="00A24A7F">
        <w:rPr>
          <w:rFonts w:ascii="Nyala" w:hAnsi="Nyala" w:cs="Arabic Typesetting"/>
          <w:sz w:val="24"/>
          <w:szCs w:val="24"/>
        </w:rPr>
        <w:t xml:space="preserve"> </w:t>
      </w:r>
      <w:r w:rsidR="0040026B">
        <w:rPr>
          <w:rFonts w:ascii="Nyala" w:hAnsi="Nyala" w:cs="Arabic Typesetting"/>
          <w:sz w:val="24"/>
          <w:szCs w:val="24"/>
        </w:rPr>
        <w:t xml:space="preserve">minimum </w:t>
      </w:r>
      <w:r w:rsidR="00A42911">
        <w:rPr>
          <w:rFonts w:asciiTheme="majorHAnsi" w:hAnsiTheme="majorHAnsi" w:cs="Arabic Typesetting"/>
          <w:sz w:val="24"/>
          <w:szCs w:val="24"/>
        </w:rPr>
        <w:t>4</w:t>
      </w:r>
      <w:r w:rsidR="00A24A7F" w:rsidRPr="0040026B">
        <w:rPr>
          <w:rFonts w:asciiTheme="majorHAnsi" w:hAnsiTheme="majorHAnsi" w:cs="Arabic Typesetting"/>
          <w:sz w:val="24"/>
          <w:szCs w:val="24"/>
        </w:rPr>
        <w:t xml:space="preserve">m, </w:t>
      </w:r>
      <w:r w:rsidR="0040026B">
        <w:rPr>
          <w:rFonts w:asciiTheme="majorHAnsi" w:hAnsiTheme="majorHAnsi" w:cs="Arabic Typesetting"/>
          <w:sz w:val="24"/>
          <w:szCs w:val="24"/>
        </w:rPr>
        <w:br/>
      </w:r>
      <w:r w:rsidR="00A24A7F" w:rsidRPr="0040026B">
        <w:rPr>
          <w:rFonts w:asciiTheme="majorHAnsi" w:hAnsiTheme="majorHAnsi" w:cs="Arabic Typesetting"/>
          <w:sz w:val="24"/>
          <w:szCs w:val="24"/>
        </w:rPr>
        <w:t>profondeur</w:t>
      </w:r>
      <w:r w:rsidR="0040026B">
        <w:rPr>
          <w:rFonts w:asciiTheme="majorHAnsi" w:hAnsiTheme="majorHAnsi" w:cs="Arabic Typesetting"/>
          <w:sz w:val="24"/>
          <w:szCs w:val="24"/>
        </w:rPr>
        <w:t> :</w:t>
      </w:r>
      <w:r w:rsidR="00A24A7F" w:rsidRPr="0040026B">
        <w:rPr>
          <w:rFonts w:asciiTheme="majorHAnsi" w:hAnsiTheme="majorHAnsi" w:cs="Arabic Typesetting"/>
          <w:sz w:val="24"/>
          <w:szCs w:val="24"/>
        </w:rPr>
        <w:t xml:space="preserve"> </w:t>
      </w:r>
      <w:r w:rsidR="0040026B">
        <w:rPr>
          <w:rFonts w:asciiTheme="majorHAnsi" w:hAnsiTheme="majorHAnsi" w:cs="Arabic Typesetting"/>
          <w:sz w:val="24"/>
          <w:szCs w:val="24"/>
        </w:rPr>
        <w:t xml:space="preserve">minimum </w:t>
      </w:r>
      <w:r w:rsidR="00E82896">
        <w:rPr>
          <w:rFonts w:asciiTheme="majorHAnsi" w:hAnsiTheme="majorHAnsi" w:cs="Arabic Typesetting"/>
          <w:sz w:val="24"/>
          <w:szCs w:val="24"/>
        </w:rPr>
        <w:t>3</w:t>
      </w:r>
      <w:r w:rsidR="00851BFA">
        <w:rPr>
          <w:rFonts w:asciiTheme="majorHAnsi" w:hAnsiTheme="majorHAnsi" w:cs="Arabic Typesetting"/>
          <w:sz w:val="24"/>
          <w:szCs w:val="24"/>
        </w:rPr>
        <w:t>,50</w:t>
      </w:r>
      <w:r w:rsidRPr="0040026B">
        <w:rPr>
          <w:rFonts w:asciiTheme="majorHAnsi" w:hAnsiTheme="majorHAnsi" w:cs="Arabic Typesetting"/>
          <w:sz w:val="24"/>
          <w:szCs w:val="24"/>
        </w:rPr>
        <w:t>m.</w:t>
      </w:r>
    </w:p>
    <w:p w:rsidR="00DE6E83" w:rsidRDefault="00397821" w:rsidP="00763889">
      <w:pPr>
        <w:rPr>
          <w:rFonts w:ascii="Nyala" w:hAnsi="Nyala" w:cs="Arabic Typesetting"/>
          <w:sz w:val="24"/>
          <w:szCs w:val="24"/>
        </w:rPr>
      </w:pPr>
      <w:r w:rsidRPr="00DE6E83">
        <w:rPr>
          <w:rStyle w:val="Titre2Car"/>
        </w:rPr>
        <w:t>Temps de montage</w:t>
      </w:r>
      <w:r w:rsidR="00DE6E83">
        <w:rPr>
          <w:rFonts w:ascii="Nyala" w:hAnsi="Nyala" w:cs="Arabic Typesetting"/>
          <w:sz w:val="24"/>
          <w:szCs w:val="24"/>
        </w:rPr>
        <w:t xml:space="preserve"> : </w:t>
      </w:r>
      <w:r w:rsidR="00A42911">
        <w:rPr>
          <w:rFonts w:asciiTheme="majorHAnsi" w:hAnsiTheme="majorHAnsi" w:cs="Arabic Typesetting"/>
          <w:sz w:val="24"/>
          <w:szCs w:val="24"/>
        </w:rPr>
        <w:t>1</w:t>
      </w:r>
      <w:r w:rsidR="0040026B" w:rsidRPr="0040026B">
        <w:rPr>
          <w:rFonts w:asciiTheme="majorHAnsi" w:hAnsiTheme="majorHAnsi" w:cs="Arabic Typesetting"/>
          <w:sz w:val="24"/>
          <w:szCs w:val="24"/>
        </w:rPr>
        <w:t>h</w:t>
      </w:r>
      <w:r w:rsidR="006E0500" w:rsidRPr="0040026B">
        <w:rPr>
          <w:rFonts w:asciiTheme="majorHAnsi" w:hAnsiTheme="majorHAnsi"/>
          <w:sz w:val="24"/>
          <w:szCs w:val="24"/>
        </w:rPr>
        <w:t xml:space="preserve"> </w:t>
      </w:r>
    </w:p>
    <w:p w:rsidR="00397821" w:rsidRPr="0040026B" w:rsidRDefault="00A42911" w:rsidP="00196C81">
      <w:pPr>
        <w:jc w:val="both"/>
        <w:rPr>
          <w:rFonts w:asciiTheme="majorHAnsi" w:hAnsiTheme="majorHAnsi" w:cs="Arabic Typesetting"/>
          <w:sz w:val="24"/>
          <w:szCs w:val="24"/>
        </w:rPr>
      </w:pPr>
      <w:r>
        <w:rPr>
          <w:rFonts w:asciiTheme="majorHAnsi" w:hAnsiTheme="majorHAnsi" w:cs="Arabic Typesetting"/>
          <w:sz w:val="24"/>
          <w:szCs w:val="24"/>
        </w:rPr>
        <w:t>Peut être joué partout.</w:t>
      </w:r>
      <w:r w:rsidR="00A0141B" w:rsidRPr="00A0141B">
        <w:rPr>
          <w:noProof/>
          <w:sz w:val="24"/>
          <w:szCs w:val="24"/>
        </w:rPr>
        <w:t xml:space="preserve"> </w:t>
      </w:r>
    </w:p>
    <w:p w:rsidR="00C46E3C" w:rsidRPr="00C46E3C" w:rsidRDefault="00E76AA4" w:rsidP="00C46E3C">
      <w:pPr>
        <w:spacing w:after="240"/>
        <w:rPr>
          <w:rFonts w:asciiTheme="majorHAnsi" w:hAnsiTheme="majorHAnsi"/>
          <w:sz w:val="24"/>
          <w:szCs w:val="24"/>
        </w:rPr>
      </w:pPr>
      <w:r w:rsidRPr="0040026B">
        <w:rPr>
          <w:rStyle w:val="Titre2Car"/>
        </w:rPr>
        <w:t>Bande son</w:t>
      </w:r>
      <w:r w:rsidR="0040026B" w:rsidRPr="0040026B">
        <w:rPr>
          <w:rStyle w:val="Titre2Car"/>
        </w:rPr>
        <w:t xml:space="preserve"> : </w:t>
      </w:r>
      <w:r w:rsidRPr="0040026B">
        <w:rPr>
          <w:rFonts w:asciiTheme="majorHAnsi" w:hAnsiTheme="majorHAnsi"/>
          <w:sz w:val="24"/>
          <w:szCs w:val="24"/>
        </w:rPr>
        <w:t>sur support</w:t>
      </w:r>
      <w:r w:rsidR="00397821" w:rsidRPr="0040026B">
        <w:rPr>
          <w:rFonts w:asciiTheme="majorHAnsi" w:hAnsiTheme="majorHAnsi"/>
          <w:sz w:val="24"/>
          <w:szCs w:val="24"/>
        </w:rPr>
        <w:t xml:space="preserve"> Cd.</w:t>
      </w:r>
      <w:r w:rsidR="001F5985" w:rsidRPr="001F5985">
        <w:rPr>
          <w:rFonts w:ascii="Nyala" w:hAnsi="Nyala" w:cs="Arabic Typesetting"/>
          <w:b/>
          <w:noProof/>
          <w:sz w:val="28"/>
          <w:szCs w:val="28"/>
        </w:rPr>
        <w:t xml:space="preserve"> </w:t>
      </w:r>
    </w:p>
    <w:p w:rsidR="00397821" w:rsidRPr="000C1B78" w:rsidRDefault="00397821" w:rsidP="00C46E3C">
      <w:pPr>
        <w:spacing w:after="240"/>
        <w:rPr>
          <w:rFonts w:asciiTheme="majorHAnsi" w:hAnsiTheme="majorHAnsi" w:cs="Arabic Typesetting"/>
          <w:sz w:val="24"/>
          <w:szCs w:val="24"/>
        </w:rPr>
      </w:pPr>
      <w:r w:rsidRPr="0040026B">
        <w:rPr>
          <w:rStyle w:val="Titre2Car"/>
        </w:rPr>
        <w:t>Espace loge</w:t>
      </w:r>
      <w:r w:rsidR="0040026B" w:rsidRPr="0040026B">
        <w:rPr>
          <w:rStyle w:val="Titre2Car"/>
        </w:rPr>
        <w:t> :</w:t>
      </w:r>
      <w:r w:rsidRPr="00651E32">
        <w:rPr>
          <w:rFonts w:ascii="Nyala" w:hAnsi="Nyala" w:cs="Arabic Typesetting"/>
          <w:sz w:val="24"/>
          <w:szCs w:val="24"/>
        </w:rPr>
        <w:t xml:space="preserve"> </w:t>
      </w:r>
      <w:r w:rsidRPr="000C1B78">
        <w:rPr>
          <w:rFonts w:asciiTheme="majorHAnsi" w:hAnsiTheme="majorHAnsi" w:cs="Arabic Typesetting"/>
          <w:sz w:val="24"/>
          <w:szCs w:val="24"/>
        </w:rPr>
        <w:t>avec miroir table, chaise souhaité.</w:t>
      </w:r>
    </w:p>
    <w:p w:rsidR="00397821" w:rsidRDefault="00397821" w:rsidP="00C46E3C">
      <w:pPr>
        <w:autoSpaceDE w:val="0"/>
        <w:autoSpaceDN w:val="0"/>
        <w:spacing w:after="240"/>
        <w:rPr>
          <w:rFonts w:asciiTheme="majorHAnsi" w:eastAsia="Calibri" w:hAnsiTheme="majorHAnsi" w:cs="Times New Roman"/>
          <w:sz w:val="24"/>
          <w:szCs w:val="24"/>
        </w:rPr>
      </w:pPr>
      <w:r w:rsidRPr="000C1B78">
        <w:rPr>
          <w:rStyle w:val="Titre2Car"/>
        </w:rPr>
        <w:t>Installations électriques :</w:t>
      </w:r>
      <w:r w:rsidR="00F61244" w:rsidRPr="000C1B78">
        <w:rPr>
          <w:rStyle w:val="Titre2Car"/>
        </w:rPr>
        <w:t xml:space="preserve"> </w:t>
      </w:r>
      <w:r w:rsidR="00F61244" w:rsidRPr="000C1B78">
        <w:rPr>
          <w:rFonts w:asciiTheme="majorHAnsi" w:eastAsia="Calibri" w:hAnsiTheme="majorHAnsi" w:cs="Times New Roman"/>
          <w:sz w:val="24"/>
          <w:szCs w:val="24"/>
        </w:rPr>
        <w:t>Puissan</w:t>
      </w:r>
      <w:r w:rsidR="000C1B78">
        <w:rPr>
          <w:rFonts w:asciiTheme="majorHAnsi" w:eastAsia="Calibri" w:hAnsiTheme="majorHAnsi" w:cs="Times New Roman"/>
          <w:sz w:val="24"/>
          <w:szCs w:val="24"/>
        </w:rPr>
        <w:t>ce complémentaire ajouté : 3,5kw</w:t>
      </w:r>
      <w:r w:rsidR="00F61244" w:rsidRPr="000C1B78">
        <w:rPr>
          <w:rFonts w:asciiTheme="majorHAnsi" w:eastAsia="Calibri" w:hAnsiTheme="majorHAnsi" w:cs="Times New Roman"/>
          <w:sz w:val="24"/>
          <w:szCs w:val="24"/>
        </w:rPr>
        <w:t xml:space="preserve"> à prendre sur un circuit PC16.</w:t>
      </w:r>
    </w:p>
    <w:p w:rsidR="004F68E2" w:rsidRPr="00053DFF" w:rsidRDefault="00397821" w:rsidP="004B5538">
      <w:pPr>
        <w:pStyle w:val="Titre1"/>
        <w:tabs>
          <w:tab w:val="left" w:pos="7348"/>
        </w:tabs>
        <w:rPr>
          <w:rFonts w:ascii="Nyala" w:eastAsiaTheme="minorEastAsia" w:hAnsi="Nyala" w:cs="Arabic Typesetting"/>
          <w:b w:val="0"/>
          <w:color w:val="auto"/>
        </w:rPr>
      </w:pPr>
      <w:r w:rsidRPr="00053DFF">
        <w:rPr>
          <w:rStyle w:val="Titre2Car"/>
          <w:b/>
        </w:rPr>
        <w:t>Conditions financières :</w:t>
      </w:r>
      <w:r w:rsidR="00651E32" w:rsidRPr="00053DFF">
        <w:rPr>
          <w:rFonts w:ascii="Nyala" w:eastAsiaTheme="minorEastAsia" w:hAnsi="Nyala" w:cs="Arabic Typesetting"/>
          <w:b w:val="0"/>
          <w:color w:val="auto"/>
        </w:rPr>
        <w:t xml:space="preserve"> </w:t>
      </w:r>
    </w:p>
    <w:p w:rsidR="00582AA4" w:rsidRPr="00540241" w:rsidRDefault="00540241" w:rsidP="00397821">
      <w:pPr>
        <w:rPr>
          <w:rFonts w:ascii="Nyala" w:hAnsi="Nyala" w:cs="Arabic Typesetting"/>
          <w:bCs/>
          <w:sz w:val="28"/>
          <w:szCs w:val="28"/>
        </w:rPr>
      </w:pPr>
      <w:r w:rsidRPr="00540241">
        <w:rPr>
          <w:rFonts w:ascii="Nyala" w:hAnsi="Nyala" w:cs="Arabic Typesetting"/>
          <w:bCs/>
          <w:sz w:val="28"/>
          <w:szCs w:val="28"/>
        </w:rPr>
        <w:t xml:space="preserve">Modulable en fonction de la jauge et de la période. </w:t>
      </w:r>
    </w:p>
    <w:p w:rsidR="00540241" w:rsidRPr="00540241" w:rsidRDefault="00540241" w:rsidP="00397821">
      <w:pPr>
        <w:rPr>
          <w:rFonts w:ascii="Nyala" w:hAnsi="Nyala" w:cs="Arabic Typesetting"/>
          <w:bCs/>
          <w:sz w:val="28"/>
          <w:szCs w:val="28"/>
        </w:rPr>
      </w:pPr>
      <w:r>
        <w:rPr>
          <w:rFonts w:ascii="Nyala" w:hAnsi="Nyala" w:cs="Arabic Typesetting"/>
          <w:bCs/>
          <w:sz w:val="28"/>
          <w:szCs w:val="28"/>
        </w:rPr>
        <w:t xml:space="preserve">Contactez nous </w:t>
      </w:r>
      <w:r w:rsidRPr="00540241">
        <w:rPr>
          <w:rFonts w:ascii="Nyala" w:hAnsi="Nyala" w:cs="Arabic Typesetting"/>
          <w:bCs/>
          <w:sz w:val="28"/>
          <w:szCs w:val="28"/>
        </w:rPr>
        <w:t xml:space="preserve">nous </w:t>
      </w:r>
      <w:r>
        <w:rPr>
          <w:rFonts w:ascii="Nyala" w:hAnsi="Nyala" w:cs="Arabic Typesetting"/>
          <w:bCs/>
          <w:sz w:val="28"/>
          <w:szCs w:val="28"/>
        </w:rPr>
        <w:t>ou demandez-nous</w:t>
      </w:r>
      <w:r w:rsidRPr="00540241">
        <w:rPr>
          <w:rFonts w:ascii="Nyala" w:hAnsi="Nyala" w:cs="Arabic Typesetting"/>
          <w:bCs/>
          <w:sz w:val="28"/>
          <w:szCs w:val="28"/>
        </w:rPr>
        <w:t xml:space="preserve"> un devis.</w:t>
      </w:r>
    </w:p>
    <w:p w:rsidR="005926E4" w:rsidRPr="00651E32" w:rsidRDefault="005926E4" w:rsidP="005926E4">
      <w:pPr>
        <w:rPr>
          <w:rFonts w:ascii="Nyala" w:hAnsi="Nyala" w:cs="Arabic Typesetting"/>
          <w:b/>
          <w:sz w:val="32"/>
          <w:szCs w:val="32"/>
          <w:u w:val="single"/>
        </w:rPr>
      </w:pPr>
      <w:r w:rsidRPr="00651E32">
        <w:rPr>
          <w:rFonts w:ascii="Nyala" w:hAnsi="Nyala" w:cs="Arabic Typesetting"/>
          <w:b/>
          <w:sz w:val="32"/>
          <w:szCs w:val="32"/>
          <w:u w:val="single"/>
        </w:rPr>
        <w:t>Contact :</w:t>
      </w:r>
    </w:p>
    <w:p w:rsidR="005926E4" w:rsidRPr="00651E32" w:rsidRDefault="005926E4" w:rsidP="005926E4">
      <w:pPr>
        <w:rPr>
          <w:rFonts w:ascii="Nyala" w:hAnsi="Nyala" w:cs="Arabic Typesetting"/>
          <w:sz w:val="32"/>
          <w:szCs w:val="32"/>
        </w:rPr>
      </w:pPr>
      <w:r w:rsidRPr="00651E32">
        <w:rPr>
          <w:rFonts w:ascii="Nyala" w:hAnsi="Nyala" w:cs="Arabic Typesetting"/>
          <w:sz w:val="32"/>
          <w:szCs w:val="32"/>
        </w:rPr>
        <w:t>Géraldine Hilaire</w:t>
      </w:r>
      <w:r>
        <w:rPr>
          <w:rFonts w:ascii="Nyala" w:hAnsi="Nyala" w:cs="Arabic Typesetting"/>
          <w:sz w:val="32"/>
          <w:szCs w:val="32"/>
        </w:rPr>
        <w:t xml:space="preserve"> : </w:t>
      </w:r>
      <w:r w:rsidRPr="00651E32">
        <w:rPr>
          <w:rFonts w:ascii="Nyala" w:hAnsi="Nyala" w:cs="Arabic Typesetting"/>
          <w:sz w:val="32"/>
          <w:szCs w:val="32"/>
        </w:rPr>
        <w:t>06 62 14 07 89</w:t>
      </w:r>
    </w:p>
    <w:p w:rsidR="005926E4" w:rsidRDefault="00985BEF" w:rsidP="005926E4">
      <w:pPr>
        <w:rPr>
          <w:rFonts w:ascii="Nyala" w:hAnsi="Nyala" w:cs="Arabic Typesetting"/>
          <w:b/>
          <w:sz w:val="32"/>
          <w:szCs w:val="32"/>
          <w:u w:val="single"/>
        </w:rPr>
      </w:pPr>
      <w:hyperlink r:id="rId22" w:history="1">
        <w:r w:rsidR="005926E4" w:rsidRPr="002A53CF">
          <w:rPr>
            <w:rStyle w:val="Lienhypertexte"/>
            <w:rFonts w:ascii="Nyala" w:hAnsi="Nyala" w:cs="Arabic Typesetting"/>
            <w:sz w:val="32"/>
            <w:szCs w:val="32"/>
          </w:rPr>
          <w:t>yatsiba@hotmail.com</w:t>
        </w:r>
      </w:hyperlink>
      <w:r w:rsidR="00053DFF">
        <w:rPr>
          <w:rStyle w:val="Lienhypertexte"/>
          <w:rFonts w:ascii="Nyala" w:hAnsi="Nyala" w:cs="Arabic Typesetting"/>
          <w:sz w:val="32"/>
          <w:szCs w:val="32"/>
        </w:rPr>
        <w:t xml:space="preserve"> </w:t>
      </w:r>
      <w:r w:rsidR="005926E4">
        <w:rPr>
          <w:rFonts w:ascii="Nyala" w:hAnsi="Nyala" w:cs="Arabic Typesetting"/>
          <w:sz w:val="32"/>
          <w:szCs w:val="32"/>
        </w:rPr>
        <w:t xml:space="preserve">; </w:t>
      </w:r>
      <w:hyperlink r:id="rId23" w:history="1">
        <w:r w:rsidR="00053DFF" w:rsidRPr="00CF1D20">
          <w:rPr>
            <w:rStyle w:val="Lienhypertexte"/>
            <w:rFonts w:ascii="Nyala" w:hAnsi="Nyala" w:cs="Arabic Typesetting"/>
            <w:sz w:val="32"/>
            <w:szCs w:val="32"/>
          </w:rPr>
          <w:t>compagnielesenfantsdelalune@gmail.com</w:t>
        </w:r>
      </w:hyperlink>
    </w:p>
    <w:p w:rsidR="005926E4" w:rsidRDefault="005926E4" w:rsidP="005926E4">
      <w:pPr>
        <w:rPr>
          <w:rFonts w:ascii="Nyala" w:hAnsi="Nyala" w:cs="Arabic Typesetting"/>
          <w:sz w:val="32"/>
          <w:szCs w:val="32"/>
        </w:rPr>
      </w:pPr>
      <w:r w:rsidRPr="00C46E3C">
        <w:rPr>
          <w:rFonts w:ascii="Nyala" w:hAnsi="Nyala" w:cs="Arabic Typesetting"/>
          <w:sz w:val="32"/>
          <w:szCs w:val="32"/>
        </w:rPr>
        <w:t xml:space="preserve">Site : </w:t>
      </w:r>
      <w:hyperlink r:id="rId24" w:history="1">
        <w:r w:rsidRPr="00581E3C">
          <w:rPr>
            <w:rStyle w:val="Lienhypertexte"/>
            <w:rFonts w:ascii="Nyala" w:hAnsi="Nyala" w:cs="Arabic Typesetting"/>
            <w:sz w:val="32"/>
            <w:szCs w:val="32"/>
          </w:rPr>
          <w:t>http://voyagedebabouchka.free.fr</w:t>
        </w:r>
      </w:hyperlink>
    </w:p>
    <w:p w:rsidR="00565F8F" w:rsidRDefault="00A0141B" w:rsidP="001F5985">
      <w:pPr>
        <w:tabs>
          <w:tab w:val="left" w:pos="5987"/>
        </w:tabs>
        <w:jc w:val="center"/>
        <w:rPr>
          <w:rFonts w:ascii="Nyala" w:hAnsi="Nyala" w:cs="Arabic Typesetting"/>
          <w:sz w:val="32"/>
          <w:szCs w:val="32"/>
        </w:rPr>
      </w:pPr>
      <w:r>
        <w:rPr>
          <w:rFonts w:ascii="Nyala" w:hAnsi="Nyala" w:cs="Arabic Typesetting"/>
          <w:noProof/>
          <w:sz w:val="32"/>
          <w:szCs w:val="32"/>
        </w:rPr>
        <w:drawing>
          <wp:inline distT="0" distB="0" distL="0" distR="0">
            <wp:extent cx="4602013" cy="3114675"/>
            <wp:effectExtent l="0" t="0" r="8255" b="0"/>
            <wp:docPr id="11" name="Image 11" descr="C:\Users\Terre et Sens Divers\Downloads\FBXT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rre et Sens Divers\Downloads\FBXT07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53" b="1"/>
                    <a:stretch/>
                  </pic:blipFill>
                  <pic:spPr bwMode="auto">
                    <a:xfrm>
                      <a:off x="0" y="0"/>
                      <a:ext cx="4610447" cy="31203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65F8F" w:rsidSect="00445E88">
      <w:footerReference w:type="default" r:id="rId26"/>
      <w:pgSz w:w="11906" w:h="16838"/>
      <w:pgMar w:top="851" w:right="991" w:bottom="709" w:left="1134" w:header="708" w:footer="2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5BEF" w:rsidRDefault="00985BEF" w:rsidP="00E20A6C">
      <w:pPr>
        <w:spacing w:after="0" w:line="240" w:lineRule="auto"/>
      </w:pPr>
      <w:r>
        <w:separator/>
      </w:r>
    </w:p>
  </w:endnote>
  <w:endnote w:type="continuationSeparator" w:id="0">
    <w:p w:rsidR="00985BEF" w:rsidRDefault="00985BEF" w:rsidP="00E20A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parajita">
    <w:altName w:val="Arial"/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Nyala">
    <w:altName w:val="Times New Roman"/>
    <w:panose1 w:val="02000504070300020003"/>
    <w:charset w:val="00"/>
    <w:family w:val="auto"/>
    <w:pitch w:val="variable"/>
    <w:sig w:usb0="A000006F" w:usb1="00000000" w:usb2="00000800" w:usb3="00000000" w:csb0="00000093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7F7F7F" w:themeColor="text1" w:themeTint="80"/>
      </w:rPr>
      <w:id w:val="16413927"/>
      <w:docPartObj>
        <w:docPartGallery w:val="Page Numbers (Bottom of Page)"/>
        <w:docPartUnique/>
      </w:docPartObj>
    </w:sdtPr>
    <w:sdtEndPr/>
    <w:sdtContent>
      <w:p w:rsidR="00565F8F" w:rsidRDefault="00E20A6C" w:rsidP="00565F8F">
        <w:pPr>
          <w:pStyle w:val="Pieddepage"/>
          <w:jc w:val="center"/>
          <w:rPr>
            <w:color w:val="7F7F7F" w:themeColor="text1" w:themeTint="80"/>
            <w:sz w:val="18"/>
            <w:szCs w:val="18"/>
          </w:rPr>
        </w:pPr>
        <w:r w:rsidRPr="00E20A6C">
          <w:rPr>
            <w:color w:val="7F7F7F" w:themeColor="text1" w:themeTint="80"/>
            <w:sz w:val="18"/>
            <w:szCs w:val="18"/>
          </w:rPr>
          <w:t xml:space="preserve">Association ACBCF, 10 </w:t>
        </w:r>
        <w:r w:rsidR="00F40304">
          <w:rPr>
            <w:color w:val="7F7F7F" w:themeColor="text1" w:themeTint="80"/>
            <w:sz w:val="18"/>
            <w:szCs w:val="18"/>
          </w:rPr>
          <w:t xml:space="preserve">bis </w:t>
        </w:r>
        <w:r w:rsidRPr="00E20A6C">
          <w:rPr>
            <w:color w:val="7F7F7F" w:themeColor="text1" w:themeTint="80"/>
            <w:sz w:val="18"/>
            <w:szCs w:val="18"/>
          </w:rPr>
          <w:t>Rue Olivier de Beauregard</w:t>
        </w:r>
        <w:r>
          <w:rPr>
            <w:color w:val="7F7F7F" w:themeColor="text1" w:themeTint="80"/>
            <w:sz w:val="18"/>
            <w:szCs w:val="18"/>
          </w:rPr>
          <w:t xml:space="preserve"> </w:t>
        </w:r>
        <w:r w:rsidRPr="00E20A6C">
          <w:rPr>
            <w:color w:val="7F7F7F" w:themeColor="text1" w:themeTint="80"/>
            <w:sz w:val="18"/>
            <w:szCs w:val="18"/>
          </w:rPr>
          <w:t>91380 Chilly-Mazarin</w:t>
        </w:r>
      </w:p>
      <w:p w:rsidR="00E20A6C" w:rsidRPr="00565F8F" w:rsidRDefault="00565F8F" w:rsidP="00565F8F">
        <w:pPr>
          <w:pStyle w:val="Pieddepage"/>
          <w:jc w:val="center"/>
          <w:rPr>
            <w:color w:val="7F7F7F" w:themeColor="text1" w:themeTint="80"/>
            <w:sz w:val="18"/>
            <w:szCs w:val="18"/>
          </w:rPr>
        </w:pPr>
        <w:r>
          <w:rPr>
            <w:rFonts w:ascii="Nyala" w:hAnsi="Nyala" w:cs="Arabic Typesetting"/>
            <w:color w:val="7F7F7F" w:themeColor="text1" w:themeTint="80"/>
            <w:sz w:val="20"/>
            <w:szCs w:val="20"/>
          </w:rPr>
          <w:tab/>
        </w:r>
        <w:r w:rsidRPr="00565F8F">
          <w:rPr>
            <w:rFonts w:ascii="Nyala" w:hAnsi="Nyala" w:cs="Arabic Typesetting"/>
            <w:color w:val="7F7F7F" w:themeColor="text1" w:themeTint="80"/>
            <w:sz w:val="20"/>
            <w:szCs w:val="20"/>
          </w:rPr>
          <w:t>Dossier de presse réalisé par Aurélie PERRIER SUCH</w:t>
        </w:r>
        <w:r w:rsidR="00E20A6C" w:rsidRPr="00565F8F">
          <w:rPr>
            <w:color w:val="7F7F7F" w:themeColor="text1" w:themeTint="80"/>
            <w:sz w:val="20"/>
            <w:szCs w:val="20"/>
          </w:rPr>
          <w:tab/>
        </w:r>
        <w:r w:rsidRPr="00565F8F">
          <w:rPr>
            <w:color w:val="7F7F7F" w:themeColor="text1" w:themeTint="80"/>
            <w:sz w:val="20"/>
            <w:szCs w:val="20"/>
          </w:rPr>
          <w:tab/>
        </w:r>
        <w:r w:rsidR="00716827" w:rsidRPr="00E20A6C">
          <w:rPr>
            <w:color w:val="7F7F7F" w:themeColor="text1" w:themeTint="80"/>
            <w:sz w:val="20"/>
            <w:szCs w:val="20"/>
          </w:rPr>
          <w:fldChar w:fldCharType="begin"/>
        </w:r>
        <w:r w:rsidR="00E20A6C" w:rsidRPr="00E20A6C">
          <w:rPr>
            <w:color w:val="7F7F7F" w:themeColor="text1" w:themeTint="80"/>
            <w:sz w:val="20"/>
            <w:szCs w:val="20"/>
          </w:rPr>
          <w:instrText xml:space="preserve"> PAGE   \* MERGEFORMAT </w:instrText>
        </w:r>
        <w:r w:rsidR="00716827" w:rsidRPr="00E20A6C">
          <w:rPr>
            <w:color w:val="7F7F7F" w:themeColor="text1" w:themeTint="80"/>
            <w:sz w:val="20"/>
            <w:szCs w:val="20"/>
          </w:rPr>
          <w:fldChar w:fldCharType="separate"/>
        </w:r>
        <w:r w:rsidR="00B06B84">
          <w:rPr>
            <w:noProof/>
            <w:color w:val="7F7F7F" w:themeColor="text1" w:themeTint="80"/>
            <w:sz w:val="20"/>
            <w:szCs w:val="20"/>
          </w:rPr>
          <w:t>9</w:t>
        </w:r>
        <w:r w:rsidR="00716827" w:rsidRPr="00E20A6C">
          <w:rPr>
            <w:color w:val="7F7F7F" w:themeColor="text1" w:themeTint="80"/>
            <w:sz w:val="20"/>
            <w:szCs w:val="20"/>
          </w:rPr>
          <w:fldChar w:fldCharType="end"/>
        </w:r>
      </w:p>
    </w:sdtContent>
  </w:sdt>
  <w:p w:rsidR="00E20A6C" w:rsidRDefault="00E20A6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5BEF" w:rsidRDefault="00985BEF" w:rsidP="00E20A6C">
      <w:pPr>
        <w:spacing w:after="0" w:line="240" w:lineRule="auto"/>
      </w:pPr>
      <w:r>
        <w:separator/>
      </w:r>
    </w:p>
  </w:footnote>
  <w:footnote w:type="continuationSeparator" w:id="0">
    <w:p w:rsidR="00985BEF" w:rsidRDefault="00985BEF" w:rsidP="00E20A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E264BB"/>
    <w:multiLevelType w:val="hybridMultilevel"/>
    <w:tmpl w:val="5546C4B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7D6402"/>
    <w:multiLevelType w:val="hybridMultilevel"/>
    <w:tmpl w:val="F48643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06606"/>
    <w:rsid w:val="0000403A"/>
    <w:rsid w:val="0002109E"/>
    <w:rsid w:val="00047B2F"/>
    <w:rsid w:val="00053DFF"/>
    <w:rsid w:val="0007657F"/>
    <w:rsid w:val="00084E93"/>
    <w:rsid w:val="00085A1F"/>
    <w:rsid w:val="000B3A96"/>
    <w:rsid w:val="000C1B78"/>
    <w:rsid w:val="000D0972"/>
    <w:rsid w:val="000D5EBE"/>
    <w:rsid w:val="000D7E49"/>
    <w:rsid w:val="000F264F"/>
    <w:rsid w:val="000F731F"/>
    <w:rsid w:val="001256F1"/>
    <w:rsid w:val="00145B8B"/>
    <w:rsid w:val="0014726D"/>
    <w:rsid w:val="0015264A"/>
    <w:rsid w:val="0016500E"/>
    <w:rsid w:val="00192E54"/>
    <w:rsid w:val="00196C81"/>
    <w:rsid w:val="001A256D"/>
    <w:rsid w:val="001B02F1"/>
    <w:rsid w:val="001B6A30"/>
    <w:rsid w:val="001D2F64"/>
    <w:rsid w:val="001F5985"/>
    <w:rsid w:val="00200776"/>
    <w:rsid w:val="00215561"/>
    <w:rsid w:val="0023783C"/>
    <w:rsid w:val="0025132C"/>
    <w:rsid w:val="00255A2E"/>
    <w:rsid w:val="002565DF"/>
    <w:rsid w:val="00297B4D"/>
    <w:rsid w:val="002A1DB5"/>
    <w:rsid w:val="002B7977"/>
    <w:rsid w:val="002D4C13"/>
    <w:rsid w:val="002E05E8"/>
    <w:rsid w:val="002E46A9"/>
    <w:rsid w:val="002F0C26"/>
    <w:rsid w:val="003006E9"/>
    <w:rsid w:val="003077C2"/>
    <w:rsid w:val="00312AED"/>
    <w:rsid w:val="0031776D"/>
    <w:rsid w:val="00335B01"/>
    <w:rsid w:val="00362881"/>
    <w:rsid w:val="003675FF"/>
    <w:rsid w:val="0037136B"/>
    <w:rsid w:val="00381F13"/>
    <w:rsid w:val="00397821"/>
    <w:rsid w:val="003A7201"/>
    <w:rsid w:val="003B37C9"/>
    <w:rsid w:val="003B46B6"/>
    <w:rsid w:val="003B4C80"/>
    <w:rsid w:val="003B53FB"/>
    <w:rsid w:val="003D49F6"/>
    <w:rsid w:val="003E055F"/>
    <w:rsid w:val="003F6114"/>
    <w:rsid w:val="0040026B"/>
    <w:rsid w:val="00402DB8"/>
    <w:rsid w:val="00411500"/>
    <w:rsid w:val="0041711D"/>
    <w:rsid w:val="00425D22"/>
    <w:rsid w:val="00425DFA"/>
    <w:rsid w:val="00442629"/>
    <w:rsid w:val="00445E88"/>
    <w:rsid w:val="00446E98"/>
    <w:rsid w:val="004634D8"/>
    <w:rsid w:val="00475858"/>
    <w:rsid w:val="00477290"/>
    <w:rsid w:val="004901F0"/>
    <w:rsid w:val="00491034"/>
    <w:rsid w:val="004B5538"/>
    <w:rsid w:val="004C7782"/>
    <w:rsid w:val="004F1CD2"/>
    <w:rsid w:val="004F2054"/>
    <w:rsid w:val="004F3EA8"/>
    <w:rsid w:val="004F55E7"/>
    <w:rsid w:val="004F68E2"/>
    <w:rsid w:val="00522E6C"/>
    <w:rsid w:val="005301F6"/>
    <w:rsid w:val="00532C88"/>
    <w:rsid w:val="00533510"/>
    <w:rsid w:val="00535691"/>
    <w:rsid w:val="00535C09"/>
    <w:rsid w:val="00540241"/>
    <w:rsid w:val="00542436"/>
    <w:rsid w:val="00545E57"/>
    <w:rsid w:val="005535CD"/>
    <w:rsid w:val="00565F8F"/>
    <w:rsid w:val="00573544"/>
    <w:rsid w:val="00574F2D"/>
    <w:rsid w:val="00577788"/>
    <w:rsid w:val="00577EE7"/>
    <w:rsid w:val="00582AA4"/>
    <w:rsid w:val="00586327"/>
    <w:rsid w:val="00591BFB"/>
    <w:rsid w:val="005926E4"/>
    <w:rsid w:val="005A3A36"/>
    <w:rsid w:val="005A40D7"/>
    <w:rsid w:val="005B5F53"/>
    <w:rsid w:val="005C3224"/>
    <w:rsid w:val="005C3FE2"/>
    <w:rsid w:val="005C4D79"/>
    <w:rsid w:val="005D6DB6"/>
    <w:rsid w:val="005E3800"/>
    <w:rsid w:val="005F429B"/>
    <w:rsid w:val="0060197C"/>
    <w:rsid w:val="00602458"/>
    <w:rsid w:val="00606606"/>
    <w:rsid w:val="00622EDD"/>
    <w:rsid w:val="00632605"/>
    <w:rsid w:val="00635604"/>
    <w:rsid w:val="00635FFB"/>
    <w:rsid w:val="00651E32"/>
    <w:rsid w:val="006649BB"/>
    <w:rsid w:val="006824FF"/>
    <w:rsid w:val="00697497"/>
    <w:rsid w:val="006C546D"/>
    <w:rsid w:val="006C7944"/>
    <w:rsid w:val="006D7632"/>
    <w:rsid w:val="006E0500"/>
    <w:rsid w:val="006E1CF8"/>
    <w:rsid w:val="006E7A33"/>
    <w:rsid w:val="006F1BF4"/>
    <w:rsid w:val="007003EE"/>
    <w:rsid w:val="00716827"/>
    <w:rsid w:val="0072067D"/>
    <w:rsid w:val="00720F05"/>
    <w:rsid w:val="00726950"/>
    <w:rsid w:val="00735EA9"/>
    <w:rsid w:val="00742D7F"/>
    <w:rsid w:val="00744ADC"/>
    <w:rsid w:val="0076106E"/>
    <w:rsid w:val="0076360F"/>
    <w:rsid w:val="00763889"/>
    <w:rsid w:val="007A2016"/>
    <w:rsid w:val="007C7918"/>
    <w:rsid w:val="007D6892"/>
    <w:rsid w:val="00800238"/>
    <w:rsid w:val="00814841"/>
    <w:rsid w:val="00815A21"/>
    <w:rsid w:val="00827F98"/>
    <w:rsid w:val="008362D2"/>
    <w:rsid w:val="0084656B"/>
    <w:rsid w:val="00851BFA"/>
    <w:rsid w:val="00863D75"/>
    <w:rsid w:val="00880285"/>
    <w:rsid w:val="008A4355"/>
    <w:rsid w:val="008D0522"/>
    <w:rsid w:val="008E2C63"/>
    <w:rsid w:val="008F27EB"/>
    <w:rsid w:val="009203DF"/>
    <w:rsid w:val="00922D42"/>
    <w:rsid w:val="0094268B"/>
    <w:rsid w:val="009443B9"/>
    <w:rsid w:val="00961875"/>
    <w:rsid w:val="00961A1B"/>
    <w:rsid w:val="00977DD8"/>
    <w:rsid w:val="00980C38"/>
    <w:rsid w:val="00985BEF"/>
    <w:rsid w:val="00993AF4"/>
    <w:rsid w:val="00995DDA"/>
    <w:rsid w:val="0099697E"/>
    <w:rsid w:val="009A68CF"/>
    <w:rsid w:val="009B1EF2"/>
    <w:rsid w:val="009C001A"/>
    <w:rsid w:val="009C71CF"/>
    <w:rsid w:val="009E4F7A"/>
    <w:rsid w:val="009E7070"/>
    <w:rsid w:val="009F633E"/>
    <w:rsid w:val="009F6E1F"/>
    <w:rsid w:val="00A0141B"/>
    <w:rsid w:val="00A04598"/>
    <w:rsid w:val="00A1281F"/>
    <w:rsid w:val="00A24A7F"/>
    <w:rsid w:val="00A25DE4"/>
    <w:rsid w:val="00A358E0"/>
    <w:rsid w:val="00A37C02"/>
    <w:rsid w:val="00A42911"/>
    <w:rsid w:val="00A4526B"/>
    <w:rsid w:val="00A45AF1"/>
    <w:rsid w:val="00A57F19"/>
    <w:rsid w:val="00A6022A"/>
    <w:rsid w:val="00A6764D"/>
    <w:rsid w:val="00A81A48"/>
    <w:rsid w:val="00AA186B"/>
    <w:rsid w:val="00AA2482"/>
    <w:rsid w:val="00AB3F88"/>
    <w:rsid w:val="00AC0DBE"/>
    <w:rsid w:val="00AD07DB"/>
    <w:rsid w:val="00AE5AC5"/>
    <w:rsid w:val="00AF3115"/>
    <w:rsid w:val="00B06B84"/>
    <w:rsid w:val="00B25215"/>
    <w:rsid w:val="00B40A5B"/>
    <w:rsid w:val="00B52F92"/>
    <w:rsid w:val="00B61903"/>
    <w:rsid w:val="00B90CF6"/>
    <w:rsid w:val="00B919A5"/>
    <w:rsid w:val="00BB1793"/>
    <w:rsid w:val="00BC3B0E"/>
    <w:rsid w:val="00BC4EE9"/>
    <w:rsid w:val="00BD6623"/>
    <w:rsid w:val="00BE6A00"/>
    <w:rsid w:val="00BF0FC5"/>
    <w:rsid w:val="00BF3BFB"/>
    <w:rsid w:val="00C01A0B"/>
    <w:rsid w:val="00C132F6"/>
    <w:rsid w:val="00C228A1"/>
    <w:rsid w:val="00C43222"/>
    <w:rsid w:val="00C46E3C"/>
    <w:rsid w:val="00C4754F"/>
    <w:rsid w:val="00C60D62"/>
    <w:rsid w:val="00C87EB9"/>
    <w:rsid w:val="00C91299"/>
    <w:rsid w:val="00C966B2"/>
    <w:rsid w:val="00CB0DCD"/>
    <w:rsid w:val="00CC16C9"/>
    <w:rsid w:val="00CC2479"/>
    <w:rsid w:val="00CC49CA"/>
    <w:rsid w:val="00CC64FD"/>
    <w:rsid w:val="00CE67C0"/>
    <w:rsid w:val="00CF0086"/>
    <w:rsid w:val="00CF2A71"/>
    <w:rsid w:val="00D1223D"/>
    <w:rsid w:val="00D144C9"/>
    <w:rsid w:val="00D33C9D"/>
    <w:rsid w:val="00D34E16"/>
    <w:rsid w:val="00D5263F"/>
    <w:rsid w:val="00D60230"/>
    <w:rsid w:val="00D74B91"/>
    <w:rsid w:val="00D74CB6"/>
    <w:rsid w:val="00D76463"/>
    <w:rsid w:val="00D959BF"/>
    <w:rsid w:val="00DB162B"/>
    <w:rsid w:val="00DB54A4"/>
    <w:rsid w:val="00DE063E"/>
    <w:rsid w:val="00DE6E83"/>
    <w:rsid w:val="00DF3B84"/>
    <w:rsid w:val="00E06780"/>
    <w:rsid w:val="00E119CB"/>
    <w:rsid w:val="00E15CB9"/>
    <w:rsid w:val="00E20A6C"/>
    <w:rsid w:val="00E222FA"/>
    <w:rsid w:val="00E27836"/>
    <w:rsid w:val="00E30E2E"/>
    <w:rsid w:val="00E34590"/>
    <w:rsid w:val="00E4769B"/>
    <w:rsid w:val="00E60636"/>
    <w:rsid w:val="00E76AA4"/>
    <w:rsid w:val="00E82896"/>
    <w:rsid w:val="00E84719"/>
    <w:rsid w:val="00EB2584"/>
    <w:rsid w:val="00EC716F"/>
    <w:rsid w:val="00ED796A"/>
    <w:rsid w:val="00EE3617"/>
    <w:rsid w:val="00F26446"/>
    <w:rsid w:val="00F343EA"/>
    <w:rsid w:val="00F3462D"/>
    <w:rsid w:val="00F40304"/>
    <w:rsid w:val="00F61244"/>
    <w:rsid w:val="00F624A0"/>
    <w:rsid w:val="00F835EE"/>
    <w:rsid w:val="00FA7C1F"/>
    <w:rsid w:val="00FC1AD4"/>
    <w:rsid w:val="00FD0104"/>
    <w:rsid w:val="00FE6009"/>
    <w:rsid w:val="00FE6E44"/>
    <w:rsid w:val="00FE7A98"/>
    <w:rsid w:val="00FF7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8524D40-A9F1-485B-A742-98CB5CBBB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7918"/>
  </w:style>
  <w:style w:type="paragraph" w:styleId="Titre1">
    <w:name w:val="heading 1"/>
    <w:basedOn w:val="Normal"/>
    <w:next w:val="Normal"/>
    <w:link w:val="Titre1Car"/>
    <w:uiPriority w:val="9"/>
    <w:qFormat/>
    <w:rsid w:val="00AA24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E380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E380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713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xmsonormal">
    <w:name w:val="ecxmsonormal"/>
    <w:basedOn w:val="Normal"/>
    <w:rsid w:val="003713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C3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3B0E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6E1CF8"/>
    <w:rPr>
      <w:color w:val="0000FF" w:themeColor="hyperlink"/>
      <w:u w:val="single"/>
    </w:rPr>
  </w:style>
  <w:style w:type="paragraph" w:styleId="Titre">
    <w:name w:val="Title"/>
    <w:basedOn w:val="Normal"/>
    <w:next w:val="Normal"/>
    <w:link w:val="TitreCar"/>
    <w:uiPriority w:val="10"/>
    <w:qFormat/>
    <w:rsid w:val="00AA248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AA248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1Car">
    <w:name w:val="Titre 1 Car"/>
    <w:basedOn w:val="Policepardfaut"/>
    <w:link w:val="Titre1"/>
    <w:uiPriority w:val="9"/>
    <w:rsid w:val="00AA24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5E380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5E380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Paragraphedeliste">
    <w:name w:val="List Paragraph"/>
    <w:basedOn w:val="Normal"/>
    <w:uiPriority w:val="34"/>
    <w:qFormat/>
    <w:rsid w:val="000C1B7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E20A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20A6C"/>
  </w:style>
  <w:style w:type="paragraph" w:styleId="Pieddepage">
    <w:name w:val="footer"/>
    <w:basedOn w:val="Normal"/>
    <w:link w:val="PieddepageCar"/>
    <w:uiPriority w:val="99"/>
    <w:unhideWhenUsed/>
    <w:rsid w:val="00E20A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20A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394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25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66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87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391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171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978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77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289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278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1650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1438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116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3874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90159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voyagedebabouchka.free.f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mailto:compagnielesenfantsdelalune@gmail.com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mailto:yatsiba@hotmail.com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2CA4CF-B5EA-44FE-B566-60C21E1D9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1220</TotalTime>
  <Pages>9</Pages>
  <Words>1033</Words>
  <Characters>5685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Coeur</dc:creator>
  <cp:lastModifiedBy>PORETTI Frederic (SILCA)</cp:lastModifiedBy>
  <cp:revision>26</cp:revision>
  <cp:lastPrinted>2014-04-14T21:28:00Z</cp:lastPrinted>
  <dcterms:created xsi:type="dcterms:W3CDTF">2015-04-28T16:34:00Z</dcterms:created>
  <dcterms:modified xsi:type="dcterms:W3CDTF">2017-02-01T10:58:00Z</dcterms:modified>
</cp:coreProperties>
</file>